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krša s javno-zdravstvenim i socio-ekonomskim implikacijama  (NadSve-uniri-pr-prirod-19-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nce, Diana
]]>          <w:br/>
<![CDATA[Development of graduate studies in environmental physics in Croatia.  // International Conference on Physical Aspects of Environment ICPAE2022 / Radovančević, Darko ; Nešić, Ljubiša (ur.).
]]>          <w:br/>
<![CDATA[Novi Sad: Technical Faculty ''Mihajlo Pupin'', Zrenjanin, University of Novi Sad, 2022. str. 41-47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Andrea, Makjanić; Diana, Mance
]]>          <w:br/>
<![CDATA[Zdravlje tla.  // 4. Studentski kongres zaštite zdravlja - Sanitas 2021 / Vratović, Leana ; Kancijan, Barbara ; Špeh, Gabriela (ur.).
]]>          <w:br/>
<![CDATA[Rijeka: FOSS MedRi, 2021. str. 47-47 (poster, domaća recenzija, sažetak, struč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vulj, Lucija
]]>          <w:br/>
<![CDATA[Odnos indeksa ljudskog razvoja i kvalitete okoliša., 2022., diplomski rad, diplomski, Fakultet za fiziku, Rijeka
]]>          <w:br/>
        </w:t>
      </w:r>
    </w:p>
    <w:p>
      <w:pPr/>
      <w:r>
        <w:rPr/>
        <w:t xml:space="preserve">
<![CDATA[Nuklearne katastrofe i njihov utjecaj na okoliš
]]>          <w:br/>
<![CDATA[Ana Vukasović., 2021., diplomski rad, preddiplomski, Odjel za fiziku, Rijeka
]]>          <w:br/>
        </w:t>
      </w:r>
    </w:p>
    <w:p>
      <w:pPr/>
      <w:r>
        <w:rPr/>
        <w:t xml:space="preserve">
<![CDATA[Ema Topolnjak
]]>          <w:br/>
<![CDATA[Stabilni izotopi u oborinskim i podzemnim vodama Učke., 2021., diplomski rad, diplomski, Odjel za fiziku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Andrea Makjanić
]]>          <w:br/>
<![CDATA[Milankovićevi ciklusi., 2020., diplomski rad, preddiplomski, Odjel za fiziku, Rijeka
]]>          <w:br/>
        </w:t>
      </w:r>
    </w:p>
    <w:p>
      <w:pPr/>
      <w:r>
        <w:rPr/>
        <w:t xml:space="preserve">
<![CDATA[Lucija Brevulj
]]>          <w:br/>
<![CDATA[Vremenski ekstremi i njihove posljedice., 2020., diplomski rad, pred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