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cience and Technology in childhood Obesity Policy (STOP) (EK-H2020-7745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