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a bioetika: edukacija za komuniciranje s gluhim pacijentima  (MZOS-062-0000000-13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čki aspekti komuniciranja s gluhim pacijentima : zbornik radova VII. bioetičkog okruglog stola (BOSR7). / Gjuran Coha, Anamarija (ur.). Rijeka: Medicinski fakultet Sveučilišta u Rijeci - Katedra za društvene znanosti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ljačić, Morana
]]>          <w:br/>
<![CDATA[Bioetički aspekti odvjetničkog modela sestrinstv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342784) (predavanje, domaća recenzija, cjeloviti rad (in extenso), stručni)
]]>          <w:br/>
        </w:t>
      </w:r>
    </w:p>
    <w:p>
      <w:pPr/>
      <w:r>
        <w:rPr/>
        <w:t xml:space="preserve">
<![CDATA[Pelčić, Gordana
]]>          <w:br/>
<![CDATA[Gluhi pacijent i zdravstvo.  // Dani bioetike na Medicinskom fakultetu u Rijeci : VII. bioetički okrugli stol (BOSR7) "Bioetički aspekti komuniciranja s gluhim pacijentima" : zbornik radova / Gjuran Coha, Anamarija (ur.).
]]>          <w:br/>
<![CDATA[Rijeka: Medicinski fakultet Sveučilišta u Rijeci - Katedra za društvene znanosti, 2007. str. 107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Herega, Damir; Šegota, Ivan
]]>          <w:br/>
<![CDATA[Sign Languange in Croatian Health Care System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327-328 (poster, međunarodna recenzija, sažetak, stručni)
]]>          <w:br/>
        </w:t>
      </w:r>
    </w:p>
    <w:p>
      <w:pPr/>
      <w:r>
        <w:rPr/>
        <w:t xml:space="preserve">
<![CDATA[Brkljačić, Morana
]]>          <w:br/>
<![CDATA[Bioetički aspekti komuniciranja u zdravstvu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41-42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