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reaktivnosti trombocita u različitim srčanožilnim bolestima (SPARELIFE-CVD) (--IP-2014-09-8403)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