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Vodikovi gorivni članci i elektrolizatorski sustavi poboljšanih svojstava  (MZOS-120-1201837-1834)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Firak, Mihajlo
]]>          <w:br/>
<![CDATA[Technical status of Micro-Cogeneration Units with Hydrogen Fuel Cells.  // Strojarstvo : časopis za teoriju i praksu u strojarstvu, 49 (2007), 3;  193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
]]>          <w:br/>
<![CDATA[Conceptual basis of introducing hydrogen as the motor fuel in Croatia.  // Proceedings of 4th Dubrovnik Conference on Sustainable Development of Energy Water and Environment Systems / Guzović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