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Prevencija, rano prepoznavanje i liječenje kroničnog zatajenja bubrega  (MZOS-108-0000000-3499)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