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https://www.bib.irb.hr:8443/pretraga/?operators%3Dand%7CWTZ-Hr04%2F2012%7Ctext%7Cproject-sifra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