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žanić Roguljić, Ivana; Jelinčić Vučković, Kristina
]]>          <w:br/>
<![CDATA[Introduction to Pannonian slipped ware in Croatia.  // Roads and rivers, pots and potters in Pannonia - Interactions, analogies and differences / Ožanić Roguljić, Ivana ; Raičković Savić, Angelina (ur.).
]]>          <w:br/>
<![CDATA[Zagreb: Institut za arheologju, 2019. str. 6-6 (predavanje, sažetak, znanstveni)
]]>          <w:br/>
        </w:t>
      </w:r>
    </w:p>
    <w:p>
      <w:pPr/>
      <w:r>
        <w:rPr/>
        <w:t xml:space="preserve">
<![CDATA[Ožanić Roguljić, Ivana; Raičković Savić, Angelina
]]>          <w:br/>
<![CDATA[Evidence of cheese making in lower Pannonia and Upper Moesia.  // Limes 24 ; 24. International limes congress Serbia, September 2018 / Golubović, Snežana ; Mrđić, Nemanja (ur.).
]]>          <w:br/>
<![CDATA[Beograd: Institut za arheologiju, 2018. str. 65-65 (predavanje, recenziran, sažetak, znanstveni)
]]>          <w:br/>
        </w:t>
      </w:r>
    </w:p>
    <w:p>
      <w:pPr/>
      <w:r>
        <w:rPr/>
        <w:t xml:space="preserve">
<![CDATA[Ožanić Roguljić, Ivana
]]>          <w:br/>
<![CDATA[Thinwalled pottery from Žuta lokva, Roman Dalmatia (Croatia).  // Internationales Kolloquium „Chronologie und vergleichende Chronologien zum Ausgang der Republik und frühen Kaiserzeit“ / Strobel, Karl (ur.).
]]>          <w:br/>
<![CDATA[Klagenfurt: Alpen-Adria Universitat, 2018. 12, 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https://www.bib.irb.hr:8443/pretraga/?operators%3Dand%7CUIP-05-2017-9768%7Ctext%7Cproject-sifra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