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>
      <w:pPr/>
      <w:r>
        <w:rPr/>
        <w:t xml:space="preserve">
<![CDATA[J. Martinčić, . M. Bede, S. Marić
]]>          <w:br/>
<![CDATA[Wheat breeding for improved ear characteristics.  // Poljoprivreda, 4 (1998), 1;  77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Bede M., Martinčić, J. i Marić, Sonja
]]>          <w:br/>
<![CDATA[GENETSKA VARIJABILNOST KOMPONENTI URODA ZRNAAG-KULTIVARA OZIME PŠENICE.  // Zbornik sažetaka XXXIII znanastvenog skupa hrvatskih agronoma s međunarodnim sudjelovanjem / Varga, Boris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Parađiković, Darin
]]>          <w:br/>
<![CDATA[Utjecaj novih ag-genotipova i norme sjetve na krupnoću zrna ozime pšenice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Vehabović, Osman
]]>          <w:br/>
<![CDATA[Utjecaj genotipova i norme sjetve na urod zrna ozime pšenice., 1999., diplomski rad, Poljoprivredni fakultet u Osijeku, Osijek
]]>          <w:br/>
        </w:t>
      </w:r>
    </w:p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>
      <w:pPr/>
      <w:r>
        <w:rPr/>
        <w:t xml:space="preserve">
<![CDATA[Lazić, Damir
]]>          <w:br/>
<![CDATA[Klijavost sjemena ozime pšenice u suodnosu s vremenskim prilikama tijekom zriobe., 1998., diplomski rad, Poljoprivredni fakultet Osijek, Osijek
]]>          <w:br/>
        </w:t>
      </w:r>
    </w:p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>
      <w:pPr/>
      <w:r>
        <w:rPr/>
        <w:t xml:space="preserve">
<![CDATA[Malić, Ljiljana
]]>          <w:br/>
<![CDATA[Utjecaj oplemenjivanja na dužinu i broj zrna u klasu kod novih linija ozime pšenice., 1997., diplomski rad, Poljoprivredn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