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Petrinić (CROSBI Profil: 9259, MBZ: 84790)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Mandić, Ivan; Pužar, Milica; Petrinić, Marijan
]]>          <w:br/>
<![CDATA[Optimisation of Large Salient Pole Synchronous Generators.  // The 6th international workshop on optimization and inverse problems in electromagnetism / Repetto, Maurizio (ur.).
]]>          <w:br/>
<![CDATA[Torino: OIPE, 2000. str. 53-54 (predavanje, međunarodna recenzija, cjeloviti rad (in extenso), znanstveni)
]]>          <w:br/>
        </w:t>
      </w:r>
    </w:p>
    <w:p>
      <w:pPr/>
      <w:r>
        <w:rPr/>
        <w:t xml:space="preserve">
<![CDATA[Čulig, Zvonko; Petrinić, Marijan; Kajari, Mladen; Kecman, Vladimir
]]>          <w:br/>
<![CDATA[Obnova agregata u hidroelektranama.  // Četvrto savjetovanje Hrvatskog komiteta CIGRE : Grupa 11 - Rotacijski strojevi, Cavtat, Hrvatska, 17-21.10.1999. / Velebir, Vesna (ur.).
]]>          <w:br/>
<![CDATA[Zagreb: Hrvatski komitet CIGRE, 1999. str. 53-60 (predavanje, domać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