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Knezović (CROSBI Profil: 5145, MBZ: 197051)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zović, Ivica; Bukovski, S; 
]]>          <w:br/>
<![CDATA[Neisseria meningitidis. // Neisseria meningitidis / Begovac Josip i suradnici (ur.).
]]>          <w:br/>
<![CDATA[Zagreb: Medicinska naklada, 2019. str. 704-7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s in Croatian children before and after introduction of vaccination against haemophilus influenzae type B.  // Paediatria Croatica. Supplement, 62 (2018), 1;  210-216 (domać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Bukovski, Suzana; Vacca, Paola; Anselmo, Anna; Knezović, Ivica; Fazio, Cecilia; Neri, Arianna; Ciammaruconi, Andrea; Fortunato, Antonella; Palozzi, Anna Maria; Fillo, Silvia et al.
]]>          <w:br/>
<![CDATA[Molecular characterization of a collection of Neisseria meningitidis isolates from Croatia, June 2009 to January 2014.  // Journal of Medical Microbiology, 65 (2016), 9;  1013-1019 doi:10.1099/jmm.0.000320 (međunarodna recenzija, članak, znanstveni)
]]>          <w:br/>
        </w:t>
      </w:r>
    </w:p>
    <w:p>
      <w:pPr/>
      <w:r>
        <w:rPr/>
        <w:t xml:space="preserve">
<![CDATA[Stemberger Marić, Lorna; Knezović, Ivica; Papić, Neven; Miše, Branko; Roglić, Srđan; Markovinović, Leo; Tešović, Goran
]]>          <w:br/>
<![CDATA[Risk factors for coronary artery abnormalities in children with Kawasaki disease: a 10-year experience.  // Rheumatology international, 35 (2015), 6;  1053-1058 doi:10.1007/s00296-014-3186-9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Tabain, Irena; Ljubin-Sternak, Sunčanica; Cepin-Bogović, Jasna; Markovinović, Leo; Knezović, Ivica; Mlinarić-Galinović, Gordana
]]>          <w:br/>
<![CDATA[Adenovirus Respiratory Infections in Hospitalized Children Clinical Findings in Relation to Species and Serotypes.  // The Pediatric infectious disease journal, 31 (2012), 7;  680-684 doi:10.1097/INF.0b013e318256605e (međunarodna recenzija, članak, znanstveni)
]]>          <w:br/>
        </w:t>
      </w:r>
    </w:p>
    <w:p>
      <w:pPr/>
      <w:r>
        <w:rPr/>
        <w:t xml:space="preserve">
<![CDATA[Mlinarić-Galinović, Gordana; Tabain, Irena, Kukovec, Tamara; Vojnović, Gordana; Božikov, Jadranaka; Bogović-Čepin, Jasna; Ivković- Jureković, Irena; Knezović, Ivica; Tešović, Goran; Welliver, Robert C.
]]>          <w:br/>
<![CDATA[Analysis of biennial outbreak pattern of respiratory syncytial virus according to subtype (A and B) in the Zagreb region.  // Pediatrics international, 54 (2012), 3;  331-335 doi:10.1111/j.1442-200X.2011.03557.x (međunarodna recenzija, članak, znanstveni)
]]>          <w:br/>
        </w:t>
      </w:r>
    </w:p>
    <w:p>
      <w:pPr/>
      <w:r>
        <w:rPr/>
        <w:t xml:space="preserve">
<![CDATA[Čeljuska-Tošev, Elvira; Kuzman, Ilija; Draženović, Vladimir; Knezović, Ivica; Čivljak, Rok
]]>          <w:br/>
<![CDATA[Kliničke i epidemiološke značajke hospitaliziranih bolesnika s pandemijskom influencom A(H1N1) 2009.  // Infektološki glasnik : znanstveno-stručni časopis za infektologiju, 30 (2010), 4;  149-159 (međunarodna recenzija, pregledni rad, znanstveni)
]]>          <w:br/>
        </w:t>
      </w:r>
    </w:p>
    <w:p>
      <w:pPr/>
      <w:r>
        <w:rPr/>
        <w:t xml:space="preserve">
<![CDATA[Roglić, Srđan; Knezović, Ivica; Markovinović, Leo; Miše, Branko; Tešović, Goran
]]>          <w:br/>
<![CDATA[Bronhiolitis uzrokovan respiratornim sincicijskim virusom u razdoblju od 2003. do 2009. godine.  // Infektološki glasnik, 29 (2009), 3;  101-110 (domaća recenzija, pregledni rad, stručni)
]]>          <w:br/>
        </w:t>
      </w:r>
    </w:p>
    <w:p>
      <w:pPr/>
      <w:r>
        <w:rPr/>
        <w:t xml:space="preserve">
<![CDATA[Kutleša, Marko; Tešović, Goran; Knezović, Ivica; Miše, Branko; Višković, Klaudija; Barišić, Nina
]]>          <w:br/>
<![CDATA[Ischemic stroke associated with adenoviral infection in a 4-year-old boy.  // Wiener klinische Wochenschrift, 121 (2009), 23/24;  776-779 doi:10.1007/s00508-009-1286-4 (međunarodna recenzija, članak, znanstve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ajcar, Nina; Knezović, Ivica; Roglić, Srđan; Tešović, Goran
]]>          <w:br/>
<![CDATA[Neonatal meningitis due to Clostridium neonatale: a case report.  // Infektološki glasnik, 37 (2017), 2;  61-63 (domaća recenzija, članak, stručni)
]]>          <w:br/>
        </w:t>
      </w:r>
    </w:p>
    <w:p>
      <w:pPr/>
      <w:r>
        <w:rPr/>
        <w:t xml:space="preserve">
<![CDATA[Čeljuska-Tošev, Elvira; Bukovski-Simonoski, Suzana; Gužvinec, Marija; Knezović, Ivica
]]>          <w:br/>
<![CDATA[Epidemiološke i kliničke značajke bolesnika s invazivnom meningokoknom bolešću hospitaliziranih u Klinici za infektivne bolesti "Dr. Fran Mihaljević" u Zagrebu.  // Infektološki glasnik : znanstveno-stručni časopis za infektologiju, 29 (2009),  111-120. (https://www.bib.irb.hr:8443/549618) (podatak o recenziji nije dostupan, članak, stručni)
]]>          <w:br/>
        </w:t>
      </w:r>
    </w:p>
    <w:p>
      <w:pPr/>
      <w:r>
        <w:rPr/>
        <w:t xml:space="preserve">
<![CDATA[Knezović, Ivica; Vrsalović, Renata; Tešović, Goran; Božinović, Dragomir
]]>          <w:br/>
<![CDATA[Kawasakijeva bolest - bolesnici liječeni u Klinici za infektivne bolesti "Dr. Fran Mihaljević" od 1995.- 2002..  // Paediatria Croatica, 47 (2003),  189-194 (recenziran, članak, stručni)
]]>          <w:br/>
        </w:t>
      </w:r>
    </w:p>
    <w:p>
      <w:pPr/>
      <w:r>
        <w:rPr/>
        <w:t xml:space="preserve">
<![CDATA[Vukelić, Dalibor; Božinović, Dragomir; Morović, Miro; Tešović, Goran; Ružić-Sabljić, Eva; Barišić, Nina; Knezović, Ivica
]]>          <w:br/>
<![CDATA[Opsoclonus-myoclonus Syndrome in a Child with Neuroborreliosis.  // Journal of Infection, 40 (2000), 2;  189-191 (recenziran, članak, stručni)
]]>          <w:br/>
        </w:t>
      </w:r>
    </w:p>
    <w:p>
      <w:pPr/>
      <w:r>
        <w:rPr/>
        <w:t xml:space="preserve">
<![CDATA[Knezović, Ivica; Vukelić, Dalibor; Božinović, Dragomir
]]>          <w:br/>
<![CDATA[Traheotomija ili intubacija, alternative u rješavanju respiracijske insuficijencije tijekom infektivnih bolesti u dječjoj dobi.  // Liječnički vjesnik, 115 (1993), 11-12;  342-34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, Nina; Knezović, Ivica
]]>          <w:br/>
<![CDATA[Eozinofilni meningitis u djece liječene u Klinici za infektivne bolesti "Dr. Fran Mihaljević".  // Infektološki glasnik, 36 (2016), 2;  75-80 (domaća recenzija, ostalo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Višković, Klaudija; Bayer, Kristijan; Schoenwald, Neala; Vuković-Katrić, Branka; Knezović, Ivica; Miše, Branko; Tešović, Goran
]]>          <w:br/>
<![CDATA[Evaluacija tuberkuloznog meningoencefalitisa kompjuteriziranom tomografijom - prikaz bolesnice.  // Infektološki glasnik, 27 (2007), 1;  39-44 (domać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car, Nina; Roglić, Srđan; Kalaba, Andrea; Gužvinec, Marija; Knezović, Ivica; Tešović, Goran
]]>          <w:br/>
<![CDATA[Neonatal meningitis due to Clostridium neonatale: a case report.  // CROCMID 2016 Abstract book
]]>          <w:br/>
<![CDATA[Poreč, Hrvatska, 2016. str. 183-184 (poster, recenziran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Knezović, Ivica; Božinović, Dragomir; Tešović, Goran; Miše, Branko
]]>          <w:br/>
<![CDATA[The impact of Haemophilus influenzae type B (Hib) vaccination on the incidence of Hib meningitis in Zagreb and Zagreb County.  // 3rd Croatian Congress on Infectious Diseases with international participation-abstract book
]]>          <w:br/>
<![CDATA[Zagreb: Hrvatsko društvo infektologa HLZ-a, 2002. str. 51-52 (predavanje, domaća recenzija, sažetak, znanstveni)
]]>          <w:br/>
        </w:t>
      </w:r>
    </w:p>
    <w:p>
      <w:pPr/>
      <w:r>
        <w:rPr/>
        <w:t xml:space="preserve">
<![CDATA[Knezović, I.; Božinović, D.; Vukelić, D.; Tešović, G.; Miše, B.; Karlović, D.; Aleraj, B.; Bilić, Vitomir; Humski, Andrea
]]>          <w:br/>
<![CDATA[Listerioza središnjeg živčanog sustava u dječjoj dobi-dijagnostički i epidemiološki problem.  // Knjiga sažetaka / Jeren, Tatjana (ur.).
]]>          <w:br/>
<![CDATA[Zagreb, 1999. str. 22-23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Krajcar, Nina; Šestan, Mario; Knezović, Ivica
]]>          <w:br/>
<![CDATA[Malaria in Children: Our Clinical Experience in the Past 17 years.  // 1st SOUTH-EAST EUROPEAN CONFERENCE ON TRAVEL, TROPICAL, MIGRATION MEDICINE & HIV ; 2ND CROATIAN CONFERENCE ON TRAVEL, TROPICAL, MIGRATION MEDICINE AND HIV
]]>          <w:br/>
<![CDATA[Dubrovnik, Hrvatska, 2017. (poster, međunarodna recenzija, neobjavljeni rad, ostalo)
]]>          <w:br/>
        </w:t>
      </w:r>
    </w:p>
    <w:p>
      <w:pPr/>
      <w:r>
        <w:rPr/>
        <w:t xml:space="preserve">
<![CDATA[Didović, Diana; Papić, Neven; Vrdoljak, Maja; Butić, Iva; Čeljuska Tošev, Elvira; Knezović, Ivica; Tešović, Goran
]]>          <w:br/>
<![CDATA[Epidemiology of invasive bacterial disease in children before and after the introduction of vaccination against Haemophilus influenzae type b.  // 11th Croatian Congress of Clinical Microbiology and the 8th Croatian Congress for Infectious Diseases - Abstract Book
]]>          <w:br/>
<![CDATA[Poreč, Hrvatska, 2016. PO-11, 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