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924951) (domaća recenzija, pregledni rad, stručni)
]]>          <w:br/>
        </w:t>
      </w:r>
    </w:p>
    <w:p>
      <w:pPr/>
      <w:r>
        <w:rPr/>
        <w:t xml:space="preserve">
<![CDATA[Rotim, Franko; Šutić, Branislav; Baković, Ivica
]]>          <w:br/>
<![CDATA[Stručni studiji u Republici Hrvatskoj: Mreža i kvaliteta.  // Suvremeni promet, 30 (2010), Br.3-4;  302-3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Rotim, Franko; Baković, Ivica; Skendžić, Aleksandar; Balenović, Maja
]]>          <w:br/>
<![CDATA[Sigurnost prometa u cestovnim tunelima.  // Časopis "Suvremneni promet", HZDP 2012. - zbornik radova / Rotim, Franko (ur.).
]]>          <w:br/>
<![CDATA[Zagreb: Hrvatsko znanstveno društvo za promet, 201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980973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115478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