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Bosnić (CROSBI Profil: 41414)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snić, Tomislav
]]>          <w:br/>
<![CDATA[Ikonografija smrti u likovnoj umjetnosti Dalmacije od kasnog srednjeg vijeka do baroka., 2021., diplomski rad, diplomski, Filozofski fakultet u Splitu / Odsjek za povijest umjet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