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HRASTE (CROSBI Profil: 40509)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e Kolak, Ines Hraste, Amadea Đurinić
]]>          <w:br/>
<![CDATA[Stavovi učenika o učenju formativnim vrednovanjem u nastavi prirode i društva.  // Školski vjesnik : časopis za pedagoška i školska pitanja, 71 (2022), 1;  34-51 doi:10.38003/sv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