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Merćep (CROSBI Profil: 39438, OBAD: -355792)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