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Pašić (CROSBI Profil: 36001)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šić, Đani
]]>          <w:br/>
<![CDATA[GAMIFIKACIJA U SPORTU NA IMPLEMENTACIJI RJEŠENJA U TENISU., 2018., diplomski rad, diplomski, Visoko učilište Algebr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