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35735)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Grubišić, Marina; Špiranec, Sonja
]]>          <w:br/>
<![CDATA[A bibliometric approach to measuring societal impact of research in biomedicine based on the principle of productive interaction..  // Qualitative and Quantitative Methods in Libraries, 9 (2020), 2;  271-2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Grubišić, Marina; Špiranec, Sonja
]]>          <w:br/>
<![CDATA[Can Societal Impact of Scientific Work Be Measured in the Process of Re-Accreditation of Higher Education Institutions and Public Scientific Institutes in Croatia?.  // INFuture2019: Knowledge in the Digital Age / Bago, Petra ; Hebrang Grgić, Ivana ; Ivanjko, Tomislav ; Juričić, Vedran ; Miklošević, Željka ; Stublić, Helena (ur.).
]]>          <w:br/>
<![CDATA[Zagreb: FF Press, 2019. str. 49-55 doi:10.17234/INFUTURE.2019.7 (predavanje, međunarodna recenzija, cjeloviti rad (in extenso), znanstveni)
]]>          <w:br/>
        </w:t>
      </w:r>
    </w:p>
    <w:p>
      <w:pPr/>
      <w:r>
        <w:rPr/>
        <w:t xml:space="preserve">
<![CDATA[Havranek, Jasmina; Grubišić, Marina
]]>          <w:br/>
<![CDATA[MOBILITY IN A BINARY THREE LEVEL EDUCATION SYSTEM: CASE STUDY OF CROATIA.  // EDULEARN14 Proceedings
]]>          <w:br/>
<![CDATA[Barcelona, Španjolska, 2014. str. 964-97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ušić Brečić, Marina; Grubišić, Marina
]]>          <w:br/>
<![CDATA[Development of the (National) Database of Project Activities in Science and Higher Education of the Republic of Croatia.  // Pubmet2019: 6th conference on scholarly publishing in the context of open science
]]>          <w:br/>
<![CDATA[Zadar, Hrvatska, 2019.. (https://www.bib.irb.hr:8443/1050873) (predavanje, međunarodna recenzija, pp prezentacija, znanstveni)
]]>          <w:br/>
        </w:t>
      </w:r>
    </w:p>
    <w:p>
      <w:pPr/>
      <w:r>
        <w:rPr/>
        <w:t xml:space="preserve">
<![CDATA[Grubišić, Marina; Jurić; Davor
]]>          <w:br/>
<![CDATA[Novi postupak reakreditacije i informacijski sustav Mozvag.  // DANI E-INFRASTRUKTURE DEI 2018 "IZAZOVI (NE)OTVORENOSTI"
]]>          <w:br/>
<![CDATA[Zagreb, Hrvatska, 2018.. (https://www.bib.irb.hr:8443/1050897) (predavanje, pp prezentacija, ostalo)
]]>          <w:br/>
        </w:t>
      </w:r>
    </w:p>
    <w:p>
      <w:pPr/>
      <w:r>
        <w:rPr/>
        <w:t xml:space="preserve">
<![CDATA[Grubišić, Marina
]]>          <w:br/>
<![CDATA[MOZVAG - INFORMACIJSKI SUSTAV ZA POSTUPKE VANJSKOG VREDNOVANJA AZVO.  // Dani e-infrastrukture 2017
]]>          <w:br/>
<![CDATA[Zagreb, Hrvatska, 2017.. (https://www.bib.irb.hr:8443/1050893) (predavanje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ubišić, Marina
]]>          <w:br/>
<![CDATA[Can societal impact of scientific work in the process of re-accreditation of higher education institutions and public scientific institutes in the Republic of Croatia.  // http://www.issi-society.org/publications/issi- conference-proceedings/proceedings-of-issi-2019/
]]>          <w:br/>
<![CDATA[Rim, 2019. str. 2646-2647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