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Petrović (CROSBI Profil: 32314, MBZ: 341194)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Eljuga, Ksenija; Puharić, Zrinka
]]>          <w:br/>
<![CDATA[Influence of ECG testing rrors on AUtomatic ECG interpretation.  // Przegląd elektrotechniczny, 2016 (2016), 9;  216-219 doi:10.15199/48.2016.09.53 (međunarodna recenzija, članak, znanstveni)
]]>          <w:br/>
        </w:t>
      </w:r>
    </w:p>
    <w:p>
      <w:pPr/>
      <w:r>
        <w:rPr/>
        <w:t xml:space="preserve">
<![CDATA[Petrović, Igor; Šegrt, Ivana; Vrhovski, Zoran
]]>          <w:br/>
<![CDATA[Validation of Methods for PV Module Characterization.  // International review of electrical engineering, 10 (2015), 4;  537-543 doi:10.15866/iree.v10i4.7050 (međunarodna recenzija, članak, znanstveni)
]]>          <w:br/>
        </w:t>
      </w:r>
    </w:p>
    <w:p>
      <w:pPr/>
      <w:r>
        <w:rPr/>
        <w:t xml:space="preserve">
<![CDATA[Petrović, Igor; Šimić, Zdenko; Tomiša, Tomislav
]]>          <w:br/>
<![CDATA[Sun trajectory modeling for specific location using PV measured data.  // Przegląd elektrotechniczny, 2015 (2015), 11;  275-279 doi:10.15199/48.2015.11.63 (međunarodna recenzija, članak, znanstveni)
]]>          <w:br/>
        </w:t>
      </w:r>
    </w:p>
    <w:p>
      <w:pPr/>
      <w:r>
        <w:rPr/>
        <w:t xml:space="preserve">
<![CDATA[Petrović, Igor; Šegrt, Ivana; Petrović, Zdravko
]]>          <w:br/>
<![CDATA[Quality of Basic Parameters Calculation for Photovoltaic Module Electrical Model Using Module Nominal Data.  // Tehnički glasnik, 9 (2015), 1;  47-50 doi:https://hrcak.srce.hr/137992 (podatak o recenziji nije dostupan, članak, znanstveni)
]]>          <w:br/>
        </w:t>
      </w:r>
    </w:p>
    <w:p>
      <w:pPr/>
      <w:r>
        <w:rPr/>
        <w:t xml:space="preserve">
<![CDATA[Vidić, Dario; Vrhovski, Zoran; Petrović, Igor
]]>          <w:br/>
<![CDATA[Broadband over power lines.  // Tehnički glasnik, 9 (2015), 3;  251-259 (recenziran, pregledni rad, znanstveni)
]]>          <w:br/>
        </w:t>
      </w:r>
    </w:p>
    <w:p>
      <w:pPr/>
      <w:r>
        <w:rPr/>
        <w:t xml:space="preserve">
<![CDATA[Petrović, Igor; Purković, Dalibor; Maleš, Neven
]]>          <w:br/>
<![CDATA[The comparison of the measured clearness index for different locations in the moderate continental climate region.  // Przegląd elektrotechniczny, 2014 (2014), 3;  128-131 doi:10.12915/pe.2014.03.2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Petrović, Igor; Petrović, Zdravko; Vincek, Stanko
]]>          <w:br/>
<![CDATA[Parameter characterization for electrical model of photovoltaic module.  // Tehnički glasnik, 8 (2014), 2;  181-185 (podatak o recenziji nije dostupan, prethodno priopćenje, znanstveni)
]]>          <w:br/>
        </w:t>
      </w:r>
    </w:p>
    <w:p>
      <w:pPr/>
      <w:r>
        <w:rPr/>
        <w:t xml:space="preserve">
<![CDATA[Petrović, Igor; Purković, Dalibor; Vrhovski, Zoran
]]>          <w:br/>
<![CDATA[Usporedba proizvodnje fotonaponskih sustava u različitim režimima rada.  // Tehnički glasnik, 7 (2013), 3;  225-228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Igor; Begović, Dinko; Vrhovski, Zoran
]]>          <w:br/>
<![CDATA[Photovoltaic system design for consumers in isolated operation.  // Tehnički glasnik, 10 (2016), 1/2;  16-21 (podatak o recenziji nije dostupan, članak, stručni)
]]>          <w:br/>
        </w:t>
      </w:r>
    </w:p>
    <w:p>
      <w:pPr/>
      <w:r>
        <w:rPr/>
        <w:t xml:space="preserve">
<![CDATA[Petrović, Igor; Čamber, Denis; Petrović, Zdravko
]]>          <w:br/>
<![CDATA[Application of PLC device in modeling the electrical machine drive sequence.  // Tehnički glasnik, 10 (2016), 1-2;  51-54 (podatak o recenziji nije dostupan, članak, stručni)
]]>          <w:br/>
        </w:t>
      </w:r>
    </w:p>
    <w:p>
      <w:pPr/>
      <w:r>
        <w:rPr/>
        <w:t xml:space="preserve">
<![CDATA[Kokot, Kruno; Petrović, Igor; Vrhovski, Zoran
]]>          <w:br/>
<![CDATA[Advanced simulation of water level for prototype automated pumping station.  // Tehnički glasnik, 9 (2015), 4;  352-355 (podatak o recenziji nije dostupan, članak, stručni)
]]>          <w:br/>
        </w:t>
      </w:r>
    </w:p>
    <w:p>
      <w:pPr/>
      <w:r>
        <w:rPr/>
        <w:t xml:space="preserve">
<![CDATA[Krejči, Josip; Petrović, Igor; Vrhovski, Zoran
]]>          <w:br/>
<![CDATA[Dual-axis directing for photovoltaic module using pid control.  // Tehnički glasnik, 9 (2015), 3;  264-268 (podatak o recenziji nije dostupan, članak, stručni)
]]>          <w:br/>
        </w:t>
      </w:r>
    </w:p>
    <w:p>
      <w:pPr/>
      <w:r>
        <w:rPr/>
        <w:t xml:space="preserve">
<![CDATA[Zorić, Miroslav; Petrović, Igor
]]>          <w:br/>
<![CDATA[Metode telemetrije primjenjene na primjeru Sustava oporavka podataka u slučaju katastrofe.  // Tehnički glasnik, 9 (2015), 1;  54-58 (podatak o recenziji nije dostupan, članak, stručni)
]]>          <w:br/>
        </w:t>
      </w:r>
    </w:p>
    <w:p>
      <w:pPr/>
      <w:r>
        <w:rPr/>
        <w:t xml:space="preserve">
<![CDATA[Glatki, Tihomir; Vrhovski, Zoran; Petrović, Igor
]]>          <w:br/>
<![CDATA[Automatizacija bazena za kupanje.  // Tehnički glasnik, 9 (2015), 4;  404-409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net communication protocol for industry.  // Tehnički glasnik, 8 (2014), 1;  92-96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bus communication protocol for industry.  // Tehnički glasnik, 8 (2014), 1;  1-4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AS-I communication protocol for industry.  // Tehnički glasnik, 7 (2013), 4;  355-358 (podatak o recenziji nije dostupan, članak, stručni)
]]>          <w:br/>
        </w:t>
      </w:r>
    </w:p>
    <w:p>
      <w:pPr/>
      <w:r>
        <w:rPr/>
        <w:t xml:space="preserve">
<![CDATA[Jurčević, Denis; Petrović, Igor
]]>          <w:br/>
<![CDATA[Automatizirano upravljanje crpnom stanicom.  // Tehnički glasnik, 7 (2013), 1;  8-12 (podatak o recenziji nije dostupan, članak, stručni)
]]>          <w:br/>
        </w:t>
      </w:r>
    </w:p>
    <w:p>
      <w:pPr/>
      <w:r>
        <w:rPr/>
        <w:t xml:space="preserve">
<![CDATA[Capan, Stjepan; Petrović, Igor; Jurčević, Ivana
]]>          <w:br/>
<![CDATA[The possibilityes of european solar radiation atlas usage on example of daily ostensible sun movement analysis.  // Tehnički glasnik, 7 (2013), 2;  122-125 (podatak o recenziji nije dostupan, članak, stručni)
]]>          <w:br/>
        </w:t>
      </w:r>
    </w:p>
    <w:p>
      <w:pPr/>
      <w:r>
        <w:rPr/>
        <w:t xml:space="preserve">
<![CDATA[Purković, Dalibor; Vrhovski, Zoran; Petrović, Igor
]]>          <w:br/>
<![CDATA[Optička pojačala s erbijem dopiranim svjetlovodom.  // Tehnički glasnik, 6 (2012), 1;  90-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privanac, Danijel; Cirković, Enes
]]>          <w:br/>
<![CDATA[Electrical Profile of User with Photovoltaic System.  // MIPRO 2023 Proceedings / Skala, Karolj (ur.).
]]>          <w:br/>
<![CDATA[Opatija: Grafik, Rijeka, 2023. str. 1159-1162. (https://www.bib.irb.hr:8443/1279036)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etrović, Igor; Vražić, Mario
]]>          <w:br/>
<![CDATA[Approach to advanced clearness index modelling.  // EnergyCon 2014 / Kuzle, Igor (ur.).
]]>          <w:br/>
<![CDATA[Zagreb: Institute of Electrical and Electronics Engineers (IEEE), 2014. str. 991-996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Petrović, Igor; Purković, Dalibor; Maleš, Neven
]]>          <w:br/>
<![CDATA[PV energy production analysis on examples of real PV plants.  // International Conference on Electrical Drives and Power Electronics EDPE 2013
]]>          <w:br/>
<![CDATA[Zagreb, 2013. str. 267-271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privanac, Danijel; Petrović, Igor; Heđi Ivan
]]>          <w:br/>
<![CDATA[Analiza rada fotonaponske elektrane radi optimizacije potrošnje energenata.  // 46th ICT and Electronics Convention May 22 - 26, 2023 Opatija, Croatia / Skala, Karolj (ur.).
]]>          <w:br/>
<![CDATA[Opatija: Croatian Society for Information, Communication and Electronic Technology – MIPRO, 2023. str. 1163-1166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Parametarski unaprjeđeni model proizvodnje energije iz fotonaposnkog panela temeljen na mjerenjima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