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Časlav Dunović (CROSBI Profil: 31117, MBZ: 335482)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rcar-Dunović, Ivana; Dunović, Časlav
]]>          <w:br/>
<![CDATA[Integrated methods for delivery of construction. // Integrated design and management of construction projects / Kozlovska Maria ; Spišakova Marcela ; Hruby Karol (ur.).
]]>          <w:br/>
<![CDATA[Košice: Technical University of Košice, 2013. str. 100-1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ozlovska, Maria; Radujkovic, Mladen; Kosecki, Andrzej; Mesaros, Peter; Baskova, Renata; Strukova, Zuzana; Tažikova, Alena; Šoltes, Tibor; Krajnak, Marek; Vukomanović, Mladen et al.
]]>          <w:br/>
<![CDATA[Integrated design and management of construction projects. / Kozlovska, Maria ; Radujković, Mladen ; Kosecki, Andrej (ur.).
]]>          <w:br/>
<![CDATA[Košice: Technical University of Košice, 2013
]]>          <w:br/>
        </w:t>
      </w:r>
    </w:p>
    <w:p>
      <w:pPr/>
      <w:r>
        <w:rPr/>
        <w:t xml:space="preserve">
<![CDATA[Uremović, Boris; Dunović, Časlav
]]>          <w:br/>
<![CDATA[Planiranje projekata uz pomoć programskog alata Microsoft Project 2007. / Adamović, Petar (ur.).
]]>          <w:br/>
<![CDATA[Zagreb: Tehničko veleučilište u Zagrebu, 2010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ntek, Nina; Karić, Sanela; Dunović, Časlav; Skendrović, Vladimir
]]>          <w:br/>
<![CDATA[Distinction in FIDIC Conditions of Contract for Construction Editions 1999 and 2017.  // 14th International Conference: Organization, Technology and Management in Construction / Završki, Ivica ; Cerić, Anita ; Vukomanović, Mladen ; Huemann, Martina ; Ronggui, Ding (ur.).
]]>          <w:br/>
<![CDATA[Zagreb: Građevinski fakultet Sveučilišta u Zagrebu, 2019. str. 306-320 (ostalo, međunarodna recenzija, cjeloviti rad (in extenso), znanstveni)
]]>          <w:br/>
        </w:t>
      </w:r>
    </w:p>
    <w:p>
      <w:pPr/>
      <w:r>
        <w:rPr/>
        <w:t xml:space="preserve">
<![CDATA[Würth Donka, Dunović Časlav, Barukčić Ivan
]]>          <w:br/>
<![CDATA[Bijela kade - građevine bez hidroizolacije.  // Proceedings of the 1st International Conference COMS_2017 / Banjad Pečur, Ivana ; Baričević, Ana ; Štirmer, Nina ; Bjegović, Dubravka (ur.).
]]>          <w:br/>
<![CDATA[Zagreb: Sveučilište u Zagrebu, Građevinski fakultet,, 2017. str. 689-695 (poster, međunarodna recenzija, cjeloviti rad (in extenso), znanstveni)
]]>          <w:br/>
        </w:t>
      </w:r>
    </w:p>
    <w:p>
      <w:pPr/>
      <w:r>
        <w:rPr/>
        <w:t xml:space="preserve">
<![CDATA[Dunović, Časlav; Uremović, Boris; Tepeš, Davorin
]]>          <w:br/>
<![CDATA[The Implementation of Modern Project Management Software at the Polytechnic of Zagreb.  // Book of abstracts / Cerić Anita ; Nahod Maja-Marija ; Radujković Mladen ; Vukomanović Mladen (ur.).
]]>          <w:br/>
<![CDATA[Zagreb: Građevinski fakultet Sveučilišta u Zagrebu, Hrvatska udruga za organizaciju građenja, 2011. str. 11-11 (ostalo, međunarodna recenzija, cjeloviti rad (in extenso), znanstveni)
]]>          <w:br/>
        </w:t>
      </w:r>
    </w:p>
    <w:p>
      <w:pPr/>
      <w:r>
        <w:rPr/>
        <w:t xml:space="preserve">
<![CDATA[Dunović, Časlav; Uremović, Boris; Šojat, Domagoj
]]>          <w:br/>
<![CDATA[First five years of conducting the Management in Civil Engineering group of courses within the Professional Study Programme and the Polytechnic Graduate Professional Study Programme on the Polytechnics in Zagreb.  // PM-05> Fifth Scientific Conference on Project Management ; Advancing Project Management for the 21 st Century ¨Concept, Tools & Techniques for Managing Successful Projects¨ / John-Paris Pantouvakis (ur.).
]]>          <w:br/>
<![CDATA[Lahti: Centre for Construction Inaovation ; Department of Construction Engieneering & Management ; Faculty of Civil Engineering, National Technical University of Athens, 2010. str. 187-194 (ostalo, međunarodna recenzija, cjeloviti rad (in extenso), znanstveni)
]]>          <w:br/>
        </w:t>
      </w:r>
    </w:p>
    <w:p>
      <w:pPr/>
      <w:r>
        <w:rPr/>
        <w:t xml:space="preserve">
<![CDATA[Dunović, Časlav; Uremović, Boris; Adamović, Petar; Mlinarić, Vjeran
]]>          <w:br/>
<![CDATA[Insight of Current State of Application and Development of IT in the Construction and Project Management fields in Croatian Construction and Consultant Firms.  // CONSTRUCTION FACING WORLDWIDE CHALLLEGES / Cerić, Anita ; Radujković, Mladen (ur.).
]]>          <w:br/>
<![CDATA[Zagreb: IPMA, ICPMA, CAPM, 2009. (predavanje, međunarodna recenzija, cjeloviti rad (in extenso), znanstveni)
]]>          <w:br/>
        </w:t>
      </w:r>
    </w:p>
    <w:p>
      <w:pPr/>
      <w:r>
        <w:rPr/>
        <w:t xml:space="preserve">
<![CDATA[Adamović, Petar; Dunović, Časlav; Uremović, Boris
]]>          <w:br/>
<![CDATA[Upotreba modernih matzerijala za sanaciju podnih konstrukcija starih zgrada.  // GNP 2008 ; Drugi internacionalni naučno-stručni skup- Građevinarstvo-nauka i praksa / Rutešić Snežana (ur.).
]]>          <w:br/>
<![CDATA[Podgorica: Univerzitet Crne Gora Građevinski fakultet, 2008. str. 675-680 (ostalo, međunarodna recenzija, cjeloviti rad (in extenso), znanstveni)
]]>          <w:br/>
        </w:t>
      </w:r>
    </w:p>
    <w:p>
      <w:pPr/>
      <w:r>
        <w:rPr/>
        <w:t xml:space="preserve">
<![CDATA[Adamović, Petar; Dunović, Časlav; Uremović, Boris
]]>          <w:br/>
<![CDATA[A Possible Project Management Methodology in Reconstruction of Old Buildings, which Represent Historical and Cultural Heritage.  // PM-04>4 th SCPM & 1 st IPMA/MedNet Conference ¨Project Management Advances, Training and Certification in the Mediterranean¨ / John-Paris Pantouvakis (ur.).
]]>          <w:br/>
<![CDATA[Chios: Centre for Construction Inovation ; department of Construction Engineering & Management National Technical University of Athens, 2008. str. 89-94 (predavanje, međunarodna recenzija, cjeloviti rad (in extenso), znanstveni)
]]>          <w:br/>
        </w:t>
      </w:r>
    </w:p>
    <w:p>
      <w:pPr/>
      <w:r>
        <w:rPr/>
        <w:t xml:space="preserve">
<![CDATA[Adamović, Petar; Dunović, Časlav; Nahod, Maja- Marija
]]>          <w:br/>
<![CDATA[Expert Choice model for choosing appropriate trenchless method for pipe lying.  // Technology for Sustainable Developement in Building Industry TECHSTA 2007Prag
]]>          <w:br/>
<![CDATA[Prag: Czech Technical University of Prague, Faculty of Civil Engineering, 2007.. (https://www.bib.irb.hr:8443/348146) (predavanje, međunarodna recenzija, cjeloviti rad (in extenso), znanstveni)
]]>          <w:br/>
        </w:t>
      </w:r>
    </w:p>
    <w:p>
      <w:pPr/>
      <w:r>
        <w:rPr/>
        <w:t xml:space="preserve">
<![CDATA[Adamović, Petar; Mlinarić, Vjeran; Dunović, Časlav
]]>          <w:br/>
<![CDATA[Renovation of Floor Surfaces in the Old Buildings.  // 7th International Conference “ Organisation, Technology and Management in Construction” ; Proceedings on CD-ROM (on 7 pages) / Mladen Radujković… [et al.] (ur.).
]]>          <w:br/>
<![CDATA[Zagreb: SENET, CAPM, Građevinski fakultet Sveučilišta u Zagrebu, 2006. (poster, međunarodna recenzija, cjeloviti rad (in extenso), znanstveni)
]]>          <w:br/>
        </w:t>
      </w:r>
    </w:p>
    <w:p>
      <w:pPr/>
      <w:r>
        <w:rPr/>
        <w:t xml:space="preserve">
<![CDATA[Burcar, Ivana; Radujković, Mladen; Dunović, Časlav
]]>          <w:br/>
<![CDATA[IMPLEMENTATION OF RISK MANAGEMENT IN CRITICAL CHAIN METHOD.  // Priprava a realizacia stavieb / Kozlovska, Maria (ur.).
]]>          <w:br/>
<![CDATA[Košice: Tehnicka univerzita v Košicah, Stavebna fakulta, 2005. str. 19-2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Adamović, Petar; Dunović, Časlav
]]>          <w:br/>
<![CDATA[Introduction to Curriculum of Management in Civil Engineering Studies in Polytechnic of Zagreb.  // Proceedings / Radujković, Mladen ; Mlinarić, Vjeran ; Završki, Ivica ; Izetbegović, Jadranko ; Cerić, Anita (ur.).
]]>          <w:br/>
<![CDATA[Zagreb: Hrvatska udruga za organizaciju građenja, 2006. str. 611-620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rbutina, Dražen; Dunović, Časlav; Alfirević Arbutina, Helena
]]>          <w:br/>
<![CDATA[Modern Materials in the Protection of Building Heritage.  // Proceedings / Burcar Dunović, Ivana ; Mlinarić, Vjeran ; Završki, Ivica (ur.).
]]>          <w:br/>
<![CDATA[Zagreb: Građevinski fakultet Sveučilišta u Zagrebu, Hrvatska udruga za organizaciju građenja, 2013. str. 8-18 (ostalo, međunarodna recenzija, sažetak, znanstveni)
]]>          <w:br/>
        </w:t>
      </w:r>
    </w:p>
    <w:p>
      <w:pPr/>
      <w:r>
        <w:rPr/>
        <w:t xml:space="preserve">
<![CDATA[Adamović, Petar; Bodić, Jagoda; Dunović, Časlav; Uremović, Boris
]]>          <w:br/>
<![CDATA[Investor – User influence in the process of reconstruction of old buildings representing historical and cultural heritage, through the phases of preliminary works, designing, management and building.  // Book of Abstract / Rdujković, Mladen ; Mlinarić, Vjeran ; Izetbegović, Jadranko ; Cerić, Anita (ur.).
]]>          <w:br/>
<![CDATA[Zagreb: Hrvatska udruga za organizaciju građenja, 2008. str. 1-1 (predavanje, međunarodna recenzija, sažetak, znanstveni)
]]>          <w:br/>
        </w:t>
      </w:r>
    </w:p>
    <w:p>
      <w:pPr/>
      <w:r>
        <w:rPr/>
        <w:t xml:space="preserve">
<![CDATA[Adamović, Petar; Bodić, Jagoda; Dunović Časlav; Uremović, Boris
]]>          <w:br/>
<![CDATA[Investor – User influence in the process of reconstruction of old buildings representing historical and cultural heritage, through the phases of preliminary works, designing, management and building.  // Book of Abstract / Radujković, Mladen ; Mlinarić, Vjeran ; Izetbegović, Jadranko ; Cerić, Anita (ur.).
]]>          <w:br/>
<![CDATA[Zagreb: Hrvatska udruga za organizaciju građenja, 2008. str. 1-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unović, Časlav
]]>          <w:br/>
<![CDATA[Utjecaj ugovornog modela na ostvarenje funkcionalnosti građevine., 2011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2025-05-12T16:11:56+00:00</dcterms:created>
  <dcterms:modified xsi:type="dcterms:W3CDTF">2025-05-12T16:11:56+00:00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