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Tomislav Cvitaš (CROSBI Profil: 25960, MBZ: 280784)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Marko Tomislav; Richardson, Jeremy O.
]]>          <w:br/>
<![CDATA[Quantum dynamics in water clusters. // Molecular spectroscopy and quantum dynamics / Marquardt, Roberto ; Quack, Martin (ur.).
]]>          <w:br/>
<![CDATA[St. Louis (MO): Elsevier, 2020. str. 301-326 doi:10.1016/B978-0-12-817234-6.00014-3
]]>          <w:br/>
        </w:t>
      </w:r>
    </w:p>
    <w:p>
      <w:pPr/>
      <w:r>
        <w:rPr/>
        <w:t xml:space="preserve">
<![CDATA[Honvault, Pascal; Launay, Jean-Michel; Soldan, Pavel; Cvitaš, Marko Tomislav; Hutson, Jeremy M.
]]>          <w:br/>
<![CDATA[Quantum dynamics of ultracold alkali + alkali dimer collisions. // Interactions of cold atoms and molecules / Soldan, Pavel ; Cvitaš, Marko Tomislav ; Hutson, Jeremy M. ; Adams, Charles S. (ur.)., 2002. str. 60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Vaillant, C.L.; Cvitaš, Marko Tomislav
]]>          <w:br/>
<![CDATA[Rotation-tunneling spectrum of the water dimer from instanton theory.  // PCCP. Physical chemistry chemical physics, 20 (2019), 42;  26809-26813 doi:10.1039/c8cp04991b (međunarodna recenzija, članak, znanstveni)
]]>          <w:br/>
        </w:t>
      </w:r>
    </w:p>
    <w:p>
      <w:pPr/>
      <w:r>
        <w:rPr/>
        <w:t xml:space="preserve">
<![CDATA[Cvitaš, Marko Tomislav
]]>          <w:br/>
<![CDATA[Quadratic String Method for Locating Instantons in Tunneling Splitting Calculations.  // Journal of chemical theory and computation, 14 (2018), 3;  1487-1500 doi:10.1021/acs.jctc.7b00881 (međunarodna recenzija, članak, znanstveni)
]]>          <w:br/>
        </w:t>
      </w:r>
    </w:p>
    <w:p>
      <w:pPr/>
      <w:r>
        <w:rPr/>
        <w:t xml:space="preserve">
<![CDATA[Cvitaš, Marko Tomislav; Althorpe, Stuart C.
]]>          <w:br/>
<![CDATA[Locating Instantons in Calculations of Tunneling Splittings: The Test Case of Malonaldehyde.  // Journal of chemical theory and computation, 12 (2016), 2;  787-803 doi:10.1021/acs.jctc.5b01073 (međunarodna recenzija, članak, znanstveni)
]]>          <w:br/>
        </w:t>
      </w:r>
    </w:p>
    <w:p>
      <w:pPr/>
      <w:r>
        <w:rPr/>
        <w:t xml:space="preserve">
<![CDATA[Zhang, Y.C.; Rommel, J.B.; Cvitaš, Marko Tomislav; Althorpe, S.C.
]]>          <w:br/>
<![CDATA[Shallow-tunnelling correction factor for use with Wigner-Eyring transition-state theory.  // PCCP. Physical chemistry chemical physics, 16 (2014), 44;  24292-24300 doi:10.1039/c4cp03235g (međunarodna recenzija, članak, znanstveni)
]]>          <w:br/>
        </w:t>
      </w:r>
    </w:p>
    <w:p>
      <w:pPr/>
      <w:r>
        <w:rPr/>
        <w:t xml:space="preserve">
<![CDATA[Zhang, Y.C.; Stecher, T.; Cvitaš, Marko Tomislav; Althorpe, S.C.
]]>          <w:br/>
<![CDATA[Which Is Better at Predicting Quantum-Tunneling Rates: Quantum Transition-State Theory or Free- Energy Instanton Theory?.  // Journal of Physical Chemistry Letters, 5 (2014), 22;  3976-3980 doi:10.1021/jz501889v (međunarodna recenzija, članak, znanstveni)
]]>          <w:br/>
        </w:t>
      </w:r>
    </w:p>
    <w:p>
      <w:pPr/>
      <w:r>
        <w:rPr/>
        <w:t xml:space="preserve">
<![CDATA[Cvitaš, Marko Tomislav; Althorpe, S.C.
]]>          <w:br/>
<![CDATA[A Chebyshev method for state-to-state reactive scattering using reactant-product decoupling: OH + H2 → H2O + H.  // The Journal of chemical physics, 139 (2013), 064307, 13 doi:10.1063/1.4817241 (međunarodna recenzija, članak, znanstveni)
]]>          <w:br/>
        </w:t>
      </w:r>
    </w:p>
    <w:p>
      <w:pPr/>
      <w:r>
        <w:rPr/>
        <w:t xml:space="preserve">
<![CDATA[Cvitaš, Marko Tomislav; Althorpe S.C.
]]>          <w:br/>
<![CDATA[State-to-state reactive scattering in six dimensions using reactant-product decoupling: OH + H-2 -> H2O + H (J=0).  // The Journal of chemical physics, 134 (2011), 024309, 21 doi:10.1063/1.3525541 (međunarodna recenzija, članak, znanstveni)
]]>          <w:br/>
        </w:t>
      </w:r>
    </w:p>
    <w:p>
      <w:pPr/>
      <w:r>
        <w:rPr/>
        <w:t xml:space="preserve">
<![CDATA[Cvitaš, Marko Tomislav; Althorpe, S.C.
]]>          <w:br/>
<![CDATA[Quantum Wave Packet Method for State-to-State Reactive Scattering Calculations on AB + CD -> ABC + D Reactions.  // The journal of physical chemistry. A, Molecules, spectroscopy, kinetics, environment, & general theory, 113 (2009), 16;  4557-4569 doi:10.1021/jp8111974 (međunarodna recenzija, članak, znanstveni)
]]>          <w:br/>
        </w:t>
      </w:r>
    </w:p>
    <w:p>
      <w:pPr/>
      <w:r>
        <w:rPr/>
        <w:t xml:space="preserve">
<![CDATA[Cvitaš, Marko Tomislav; Althorpe, S.C.
]]>          <w:br/>
<![CDATA[State-to-state reactive scattering using reactant- product decoupling.  // Physica scripta, 80 (2008), 4; 048115, 7 doi:10.1088/0031-8949/80/04/048115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Interactions and dynamics in Li+Li2 ultracold collisions.  // The Journal of chemical physics, 127 (2007), 7; 074302, 19 doi:10.1063/1.2752162 (međunarodna recenzija, članak, znanstveni)
]]>          <w:br/>
        </w:t>
      </w:r>
    </w:p>
    <w:p>
      <w:pPr/>
      <w:r>
        <w:rPr/>
        <w:t xml:space="preserve">
<![CDATA[Cvitaš, Marko Tomislav; Althorpe, S.C.
]]>          <w:br/>
<![CDATA[Parallelizable split-operator propagator for treating Coriolis-coupled quantum dynamics.  // Computer physics communications, 177 (2007), 4;  357-361 doi:10.1016/j.cpc.2007.05.0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Long range intermolecular forces in triatomic systems: connecting the atom-diatom and atom-atom- atom representations.  // Molecular physics, 104 (2006), 1;  23-31 doi:10.1080/00268970500224523 (međunarodna recenzija, članak, znanstveni)
]]>          <w:br/>
        </w:t>
      </w:r>
    </w:p>
    <w:p>
      <w:pPr/>
      <w:r>
        <w:rPr/>
        <w:t xml:space="preserve">
<![CDATA[Cvitaš, Marko Tomislav; Soldan, P.; Hutson, J.M.; Honvault, P.; Launay, J.-M.
]]>          <w:br/>
<![CDATA[Ultracold Li+Li2 collisions: Bosonic and fermionic cases.  // Physical review letters, 94 (2005), 3; 033201, 4 doi:10.1103/PhysRevLett.94.033201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Ultracold collisions involving heteronuclear alkali metal dimers.  // Physical review letters, 94 (2005), 20; 200402, 4 doi:10.1103/PhysRevLett.94.2004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Three-body nonadditive forces between spin- polarized alkali-metal atoms.  // Physical review, A, Atomic, molecular, and optical physics, 67 (2003), 5; 054702, 4 doi:10.1103/PhysRevA.67.054702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Cvitaš, Marko Tomislav; Soldan, P.; Hutson, J.M.; Hovault, P.; Launay, J.-M.
]]>          <w:br/>
<![CDATA[Quantum dynamics of ultracold Na+Na2 collisions.  // Physical review letters, 89 (2002), 15; 153201, 4 doi:10.1103/PhysRevLett.89.153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The 7th Faculty of Science PhD Student Symposium (Book of Abstracts)
]]>          <w:br/>
<![CDATA[Zagreb, Hrvatska, 2023. str. 127-127. (https://www.bib.irb.hr:8443/127282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Workshop on Theoretical Chemistry in Mariapfarr 2023
]]>          <w:br/>
<![CDATA[Bad Mitterndorf, Austrija, 2023. (poster, podatak o recenziji nije dostupan, neobjavljeni rad, znanstveni)
]]>          <w:br/>
        </w:t>
      </w:r>
    </w:p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2025-05-12T05:59:12+00:00</dcterms:created>
  <dcterms:modified xsi:type="dcterms:W3CDTF">2025-05-12T05:59:12+00:00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