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Sabljić (CROSBI Profil: 25357, MBZ: 262703)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Sabljić, Jakov
]]>          <w:br/>
<![CDATA[Praktična metodika književnoga odgoja i obrazovanja, 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Praktična metodika književnoga odgoja i obrazovanja, II. dio.. Cetinje: Fakultet za crnogorski jezik i književnost, Cetinje, 2021 (prirucnik)
]]>          <w:br/>
        </w:t>
      </w:r>
    </w:p>
    <w:p>
      <w:pPr/>
      <w:r>
        <w:rPr/>
        <w:t xml:space="preserve">
<![CDATA[Sabljić, Jakov
]]>          <w:br/>
<![CDATA[Hrvatske i crnogorske književne teme.. Osijek: HCDP Croatica-Montenegrina ; Institut za crnogorski jezik i književnost Podgorica ; Udruga za promicanje i popularizaciju znanosti Znaš Osijek, 2014 (monografija)
]]>          <w:br/>
        </w:t>
      </w:r>
    </w:p>
    <w:p>
      <w:pPr/>
      <w:r>
        <w:rPr/>
        <w:t xml:space="preserve">
<![CDATA[Sabljić, Jakov
]]>          <w:br/>
<![CDATA[Iz metodičke teorije i prakse nastave književnosti.. Podgorica: Institut za crnogorski jezik i jezikoslovlje, 2011 (monografija)
]]>          <w:br/>
        </w:t>
      </w:r>
    </w:p>
    <w:p>
      <w:pPr/>
      <w:r>
        <w:rPr/>
        <w:t xml:space="preserve">
<![CDATA[Sabljić, Jakov
]]>          <w:br/>
<![CDATA[Hrvatski i crnogorski roman (međuknjiževna tumačenja).. Podgorica: Institut za crnogorski jezik i jezikoslovlje, 2010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a pošta: pisma studenata piscima i književnim likovima. / Sabljić, Jakov (ur.). Osijek: Filozofski fakultet Sveučilišta Josipa Jurja Strossmayera u Osijeku, 2022 (zbornik)
]]>          <w:br/>
        </w:t>
      </w:r>
    </w:p>
    <w:p>
      <w:pPr/>
      <w:r>
        <w:rPr/>
        <w:t xml:space="preserve">
<![CDATA[Između dviju domovina: zbornik Milorada Nikčevića (povodom sedamdesete godišnjice života i četrdesetpetogodišnjice znanstvenoga rada). / Lukić, Milica ; Sabljić, Jakov (ur.). Osijek: Filozofski fakultet Sveučilišta Josipa Jurja Strossmayera u Osijeku, 2011 (zbornik)
]]>          <w:br/>
        </w:t>
      </w:r>
    </w:p>
    <w:p>
      <w:pPr/>
      <w:r>
        <w:rPr/>
        <w:t xml:space="preserve">
<![CDATA[Hrvatske književne teme. / Sabljić, Jakov (ur.). Osijek: Crnogorsko kulturno društvo Montenegro-Montenegrina, 2010 (monografij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jić, Jakov
]]>          <w:br/>
<![CDATA[Ponovno napisani klasici. // Grci (dramska trilogija) / Đurović, Ilija (ur.).
]]>          <w:br/>
<![CDATA[Podgorica: Žuta kornjača, 2015. str. 195-205
]]>          <w:br/>
        </w:t>
      </w:r>
    </w:p>
    <w:p>
      <w:pPr/>
      <w:r>
        <w:rPr/>
        <w:t xml:space="preserve">
<![CDATA[Lukić, Milica; Sabljić, Jakov
]]>          <w:br/>
<![CDATA[Biografsko-bibliografski prilozi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27-57
]]>          <w:br/>
        </w:t>
      </w:r>
    </w:p>
    <w:p>
      <w:pPr/>
      <w:r>
        <w:rPr/>
        <w:t xml:space="preserve">
<![CDATA[Sabljić, Jakov
]]>          <w:br/>
<![CDATA[Znanstveni doprinosi projekta Kulture u doticaju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141-171
]]>          <w:br/>
        </w:t>
      </w:r>
    </w:p>
    <w:p>
      <w:pPr/>
      <w:r>
        <w:rPr/>
        <w:t xml:space="preserve">
<![CDATA[Sabljić, Jakov
]]>          <w:br/>
<![CDATA[Predgovor. // Ivan Mažuranić i Crna Gora (1814-1890) / Nikčević, Milorad (ur.).
]]>          <w:br/>
<![CDATA[Osijek : Cetinje: Filozofski fakultet Sveučilišta Josipa Jurja Strossmayera u Osijeku ; Crnogorsko kulturno društvo Montenegro-Montenegrina ; HCDP Croatica-Montenegrina ; Institut za crnogorski jezik i jezikoslovlje, 2011. str. 17-19
]]>          <w:br/>
        </w:t>
      </w:r>
    </w:p>
    <w:p>
      <w:pPr/>
      <w:r>
        <w:rPr/>
        <w:t xml:space="preserve">
<![CDATA[Sabljić, Jakov
]]>          <w:br/>
<![CDATA[Biografski portret prof.dr.sc. Milorada Nikčevića. // Između dviju domovina : zbornik Milorada Nikčevića povodom sedamdesete godišnjice života i četrdesetpetogodišnjice znanstvenoga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23-26
]]>          <w:br/>
        </w:t>
      </w:r>
    </w:p>
    <w:p>
      <w:pPr/>
      <w:r>
        <w:rPr/>
        <w:t xml:space="preserve">
<![CDATA[Sabljić, Jakov
]]>          <w:br/>
<![CDATA[Cinizam perspektive bez iluzije (Andrej Nikolaidis, Mimesis). // Nova crnogorska književnost (zbornik) / Jovanović, Borislav ; Nikolaidis, Jovan (ur.).
]]>          <w:br/>
<![CDATA[Cetinje: Plima, 2010. str. 220-234
]]>          <w:br/>
        </w:t>
      </w:r>
    </w:p>
    <w:p>
      <w:pPr/>
      <w:r>
        <w:rPr/>
        <w:t xml:space="preserve">
<![CDATA[Sabljić, Jakov
]]>          <w:br/>
<![CDATA[Hrvatske književne teme Bože Milačića. // Hrvatske književne teme / Nikčević, Milorad (ur.).
]]>          <w:br/>
<![CDATA[Osijek: Crnogorsko kulturno društvo Montenegro-Montenegrina ;  HCDP Croatica-Montenegrina, 2010. str. 11-24
]]>          <w:br/>
        </w:t>
      </w:r>
    </w:p>
    <w:p>
      <w:pPr/>
      <w:r>
        <w:rPr/>
        <w:t xml:space="preserve">
<![CDATA[Sabljić, Jakov
]]>          <w:br/>
<![CDATA["Mimesis" Andreja Nikolaidisa. // Nova crnogorska književnost : zbornik / Jovanović, Borislav (ur.).
]]>          <w:br/>
<![CDATA[Cetinje: Plima, 2010. str. 220-234
]]>          <w:br/>
        </w:t>
      </w:r>
    </w:p>
    <w:p>
      <w:pPr/>
      <w:r>
        <w:rPr/>
        <w:t xml:space="preserve">
<![CDATA[Sabljić, Jakov
]]>          <w:br/>
<![CDATA[Crna Gora i Crnogorci u hrvatskim enciklopedijama. // Stoljetni hrvatski i crnogorski književni i jezični identiteti (izborni pregled): Vojislavu P. Nikčeviću u spomen (1935-2007) / Nikčević, Milorad ; Čirgić, Adnan (ur.).
]]>          <w:br/>
<![CDATA[Osijek : Cetinje: HCDP Croatica-Montenegrina  ; Crnogorsko kulturno društvo Montenegro-Montenegrina, 2008. str. 383-4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jić, Jakov
]]>          <w:br/>
<![CDATA[Književno djelo Vladana Desnice na razmeđu kultura.  // Lingua Montenegrina, 2 (2022), 30;  229-244 (međunarodna recenzija, članak, znanstveni)
]]>          <w:br/>
        </w:t>
      </w:r>
    </w:p>
    <w:p>
      <w:pPr/>
      <w:r>
        <w:rPr/>
        <w:t xml:space="preserve">
<![CDATA[Markušić, Jela; Sabljić, Jakov
]]>          <w:br/>
<![CDATA[Problemska nastava književnosti.  // Journal of Education and Training Studies, 7 (2019), 4;  20-29 doi:10.11114/jets.v7i4.4066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Kuhar, Kristina; Sabljić, Jakov
]]>          <w:br/>
<![CDATA[Rad i uloga družina u poticanju učeničkoga stvaralaštva.  // Journal of education and training studies, 4 (2016), 4;  93-104 doi:10.11114/jets.v4i4.1319 (podatak o recenziji nije dostupan, članak, znanstveni)
]]>          <w:br/>
        </w:t>
      </w:r>
    </w:p>
    <w:p>
      <w:pPr/>
      <w:r>
        <w:rPr/>
        <w:t xml:space="preserve">
<![CDATA[Sabljić, Jakov; Komić, Ines
]]>          <w:br/>
<![CDATA[Uloga nastave književnosti u razvijanju čitateljskih kompetencija.  // Vaspitanje i obrazovanje, XXXIX (2014), 4;  123-136 (podatak o recenziji nije dostupan, pregledni rad, znanstveni)
]]>          <w:br/>
        </w:t>
      </w:r>
    </w:p>
    <w:p>
      <w:pPr/>
      <w:r>
        <w:rPr/>
        <w:t xml:space="preserve">
<![CDATA[Sabljić, Jakov
]]>          <w:br/>
<![CDATA[Načini razvijanja metodičkih kompetencija studenata književnosti.  // Journal of language and cultural education, 2 (2014), 2;  65-84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Sabljić, Jakov
]]>          <w:br/>
<![CDATA[Mitološke preobrazbe u drami "Tiresijina laž" Ljubomira Đurkovića.  // Lingua Montenegrina, 2 (2012), 19;  141-147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581517) (podatak o recenziji nije dostupan, pregledni rad, znanstveni)
]]>          <w:br/>
        </w:t>
      </w:r>
    </w:p>
    <w:p>
      <w:pPr/>
      <w:r>
        <w:rPr/>
        <w:t xml:space="preserve">
<![CDATA[Sabljić, Jakov
]]>          <w:br/>
<![CDATA[Prva crnogorska književna antiutopija.  // Lingua Montenegrina, 3 (2010), 5;  237-250 (podatak o recenziji nije dostupan, članak, znanstveni)
]]>          <w:br/>
        </w:t>
      </w:r>
    </w:p>
    <w:p>
      <w:pPr/>
      <w:r>
        <w:rPr/>
        <w:t xml:space="preserve">
<![CDATA[Sabljić, Jakov; Mijić, Mirjana
]]>          <w:br/>
<![CDATA[Metodička obrada jedne lirske pjesme i njezine parodije.  // Lingua Montenegrina, 3 (2010), 6;  389-409 (međunarodna recenzija, članak, znanstveni)
]]>          <w:br/>
        </w:t>
      </w:r>
    </w:p>
    <w:p>
      <w:pPr/>
      <w:r>
        <w:rPr/>
        <w:t xml:space="preserve">
<![CDATA[Sabljić, Jakov
]]>          <w:br/>
<![CDATA[Kulturno (re)konstruiranje Europe u romanu Christkind Borisa Dežulovića.  // Umjetnost riječi, 54 (2010), 1/2;  59-82 (podatak o recenziji nije dostupan, članak, znanstveni)
]]>          <w:br/>
        </w:t>
      </w:r>
    </w:p>
    <w:p>
      <w:pPr/>
      <w:r>
        <w:rPr/>
        <w:t xml:space="preserve">
<![CDATA[Sabljić, Jakov
]]>          <w:br/>
<![CDATA[Josip Bogner kao književni kritičar i povjesničar.  // Riječ : časopis za slavensku filologiju, 1. (2009), 1.;  207-223 (podatak o recenziji nije dostupan, članak, znanstveni)
]]>          <w:br/>
        </w:t>
      </w:r>
    </w:p>
    <w:p>
      <w:pPr/>
      <w:r>
        <w:rPr/>
        <w:t xml:space="preserve">
<![CDATA[Sabljić, Jakov
]]>          <w:br/>
<![CDATA[Književna interpretacija u obrazovnom sustavu.  // Riječ : časopis za slavensku filologiju, XIII (2007), 1;  163-179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8. (2006), 18.;  92-96 (podatak o recenziji nije dostupan, pregledni rad, stručni)
]]>          <w:br/>
        </w:t>
      </w:r>
    </w:p>
    <w:p>
      <w:pPr/>
      <w:r>
        <w:rPr/>
        <w:t xml:space="preserve">
<![CDATA[Sabljić, Jakov
]]>          <w:br/>
<![CDATA[Mit, književnost i povijest u "Kasandri" Christe Wolf.  // Književna smotra : časopis za svjetsku književnost, 141-142 (2006), 3-4;  115-122 (podatak o recenziji nije dostupan, članak, znanstveni)
]]>          <w:br/>
        </w:t>
      </w:r>
    </w:p>
    <w:p>
      <w:pPr/>
      <w:r>
        <w:rPr/>
        <w:t xml:space="preserve">
<![CDATA[Sabljić, Jakov
]]>          <w:br/>
<![CDATA[Crna Gora i Crnogorci u hrvatskim enciklopedijama.  // Lučindan (glas crnogorske pravoslavne crkve), 9. (2006), 19;  109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a, Maja; Marijanović, Josipa; Sabljić, Jakov
]]>          <w:br/>
<![CDATA[Stvaralačka nastava književnosti (1. dio).  // Vaspitanje i obrazovanje: časopis za pedagošku teoriju i praksu, XLV (2020), 1;  37-51 (međunarodna recenzija, članak, stručni)
]]>          <w:br/>
        </w:t>
      </w:r>
    </w:p>
    <w:p>
      <w:pPr/>
      <w:r>
        <w:rPr/>
        <w:t xml:space="preserve">
<![CDATA[Vuka, Maja; Marijanović, Josipa; Sabljić, Jakov
]]>          <w:br/>
<![CDATA[Stvaralačka nastava književnosti (2. dio).  // Vaspitanje i obrazovanje: časopis za pedagošku teoriju i praksu, XLV (2020), 2;  27-41 (međunarodna recenzija, članak, stručni)
]]>          <w:br/>
        </w:t>
      </w:r>
    </w:p>
    <w:p>
      <w:pPr/>
      <w:r>
        <w:rPr/>
        <w:t xml:space="preserve">
<![CDATA[Sabljić, Jakov
]]>          <w:br/>
<![CDATA[Sofoklova Antigona i Gavranova Kreontova Antigona u metodičkoj obradi.  // Lingua Montenegrina, 1 (2011), 7;  215-231 (podatak o recenziji nije dostupan, članak, stručni)
]]>          <w:br/>
        </w:t>
      </w:r>
    </w:p>
    <w:p>
      <w:pPr/>
      <w:r>
        <w:rPr/>
        <w:t xml:space="preserve">
<![CDATA[Sabljić, Jakov
]]>          <w:br/>
<![CDATA[Dijelovi fabule u interpretacijsko-analitičkoj i stvaralačkoj nastavi književnosti.  // Napredak (Zagreb), 147 (2006), 3;  352-365 (podatak o recenziji nije dostupan, članak, stručni)
]]>          <w:br/>
        </w:t>
      </w:r>
    </w:p>
    <w:p>
      <w:pPr/>
      <w:r>
        <w:rPr/>
        <w:t xml:space="preserve">
<![CDATA[Sabljić, Jakov
]]>          <w:br/>
<![CDATA[Metodički pristup pjesmi Nađeni Bog Antuna Branka Šimića (prilog metodičkoj obradi duhovne lirike).  // Metodika, 7 (2006), 12;  53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Sabljić, Jakov
]]>          <w:br/>
<![CDATA[Roman za svakoga o ničijoj djeci (Ksenija Popović, Uspavanka za Vuka Ničijeg, Nova knjiga, Podgorica, 2012).  // Quest (Podgorica), 4 (2013),  131-136 (podatak o recenziji nije dostupan, prikaz, stručni)
]]>          <w:br/>
        </w:t>
      </w:r>
    </w:p>
    <w:p>
      <w:pPr/>
      <w:r>
        <w:rPr/>
        <w:t xml:space="preserve">
<![CDATA[Sabljić, Jakov
]]>          <w:br/>
<![CDATA[Patnje crnogorskog Werthera: Vojislav Pejović, Život i smrt Milana Junaka.  // Ars (Cetinje), XVI (2013), 1-2;  146-152 (podatak o recenziji nije dostupan, prikaz, stručni)
]]>          <w:br/>
        </w:t>
      </w:r>
    </w:p>
    <w:p>
      <w:pPr/>
      <w:r>
        <w:rPr/>
        <w:t xml:space="preserve">
<![CDATA[Sabljić, Jakov
]]>          <w:br/>
<![CDATA[Vježbanje parezije (Andrej Nikolaidis, Odlaganje. Parezija, Algoritam, Zagreb, 2012.).  // Kolo: časopis Matice hrvatske za književnost, umjetnost i kulturu, XXIII (2013), 3-4;  295-299 (podatak o recenziji nije dostupan, prikaz, stručni)
]]>          <w:br/>
        </w:t>
      </w:r>
    </w:p>
    <w:p>
      <w:pPr/>
      <w:r>
        <w:rPr/>
        <w:t xml:space="preserve">
<![CDATA[Sabljić, Jakov
]]>          <w:br/>
<![CDATA[Roman o reformama koje to nisu (Olja Knežević, Milena & druge društvene reforme, Profil, Zagreb, 2012.).  // Kolo: časopis Matice hrvatske za književnost, umjetnost i kulturu, XXIII (2013), 5;  241-246 (podatak o recenziji nije dostupan, prikaz, stručni)
]]>          <w:br/>
        </w:t>
      </w:r>
    </w:p>
    <w:p>
      <w:pPr/>
      <w:r>
        <w:rPr/>
        <w:t xml:space="preserve">
<![CDATA[Sabljić, Jakov
]]>          <w:br/>
<![CDATA[Prokletstvo tuge (Ivana Šojat-Kuči, Ničiji sinovi, Fraktura, Zagreb, 2012).  // Kolo: časopis Matice hrvatske za književnost, umjetnost i kulturu, XXIII (2013), 6;  207-212 (podatak o recenziji nije dostupan, prikaz, stručni)
]]>          <w:br/>
        </w:t>
      </w:r>
    </w:p>
    <w:p>
      <w:pPr/>
      <w:r>
        <w:rPr/>
        <w:t xml:space="preserve">
<![CDATA[Sabljić, Jakov
]]>          <w:br/>
<![CDATA[Dijalekt u književnom djelu Pavla Petričevića.  // Lingua Montenegrina, 1 (2012), 9;  361-372 (podatak o recenziji nije dostupan, pregledni rad, ostalo)
]]>          <w:br/>
        </w:t>
      </w:r>
    </w:p>
    <w:p>
      <w:pPr/>
      <w:r>
        <w:rPr/>
        <w:t xml:space="preserve">
<![CDATA[Sabljić, Jakov
]]>          <w:br/>
<![CDATA[Crnogorskoj književnosti – knjiga duboke odanosti.  // Lingua Montenegrina, 2 (2012), 10;  293-305 (podatak o recenziji nije dostupan, prikaz, stručni)
]]>          <w:br/>
        </w:t>
      </w:r>
    </w:p>
    <w:p>
      <w:pPr/>
      <w:r>
        <w:rPr/>
        <w:t xml:space="preserve">
<![CDATA[Sabljić, Jakov
]]>          <w:br/>
<![CDATA[Imagološki aspekti romana Ogledalo Igora Đonovića.  // Lingua Montenegrina, 2. (2008), 2.;  167-192 (podatak o recenziji nije dostupan, članak, ostalo)
]]>          <w:br/>
        </w:t>
      </w:r>
    </w:p>
    <w:p>
      <w:pPr/>
      <w:r>
        <w:rPr/>
        <w:t xml:space="preserve">
<![CDATA[Sabljić, Jakov
]]>          <w:br/>
<![CDATA[Izvještaj iz jedne Atlantide patnje.  // Ars (Cetinje), - (2005), 3;  119-127 (podatak o recenziji nije dostupan, prikaz, ostalo)
]]>          <w:br/>
        </w:t>
      </w:r>
    </w:p>
    <w:p>
      <w:pPr/>
      <w:r>
        <w:rPr/>
        <w:t xml:space="preserve">
<![CDATA[Sabljić, Jakov
]]>          <w:br/>
<![CDATA[Mali rječnik velike vrijednosti.  // Jezik : časopis za kulturu hrvatskoga književnog jezika, 121-160 (2005), 4;  156-160 (podatak o recenziji nije dostupan, prikaz, ostalo)
]]>          <w:br/>
        </w:t>
      </w:r>
    </w:p>
    <w:p>
      <w:pPr/>
      <w:r>
        <w:rPr/>
        <w:t xml:space="preserve">
<![CDATA[Sabljić, Jakov
]]>          <w:br/>
<![CDATA[O crnogorskim jezičnim stranputicama.  // Lučindan, 1. (2005), 15;  81-84 (podatak o recenziji nije dostupan, prikaz, stručni)
]]>          <w:br/>
        </w:t>
      </w:r>
    </w:p>
    <w:p>
      <w:pPr/>
      <w:r>
        <w:rPr/>
        <w:t xml:space="preserve">
<![CDATA[Sabljić, Jakov
]]>          <w:br/>
<![CDATA[Bogatstvo boja perojskoga kulturnopovijesnog mozaika.  // Lučindan, - (2005), 16;  127-12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ljić, Jakov
]]>          <w:br/>
<![CDATA[Crnogorska književnost u znanstvenim  istraživanjima Milorada Nikčevića.  // Milorad Nikčević: život i djelo / Marković, Milan ; Radoman, Aleksandar ; Čirgić, Adnan (ur.).
]]>          <w:br/>
<![CDATA[Cetinje: Fakultet za crnogorski jezik i književnost, 2022. str. 37-5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Imperijalizam mašte Brama Stokera.  // CETINJSKI FILOLOŠKI DANI II: zbornik radova s naučnoga skupa održanog na Cetinju 10–12. septembra 2019. / Vujović, Novica (ur.).
]]>          <w:br/>
<![CDATA[Cetinje: Fakultet za crnogorski jezik i književnost, The University of Kansas, 2021. str. 353-379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sporedbeno-metodički pristup pjesmi „Jur nijedna na svit vila“ Hanibala Lucića i pjesme „Jur ni jedna“ Luke Paljetka.  // Šesti hrvatski slavistički kongres: zbornik radova sa znanstvenog skupa s međunarodnim sudjelovanjem održanog u Vukovaru i Vinkovcima od 10. do 13. rujna 2014. / Botica, Stipe ; Nikolić, Davor ; Tomašić, Josipa ; Vidović Bolt, Ivana (ur.).
]]>          <w:br/>
<![CDATA[Zagreb: Hrvatsko filološko društvo, 2018. str. 965-975 (predavanje, domaća recenzija, cjeloviti rad (in extenso), znanstveni)
]]>          <w:br/>
        </w:t>
      </w:r>
    </w:p>
    <w:p>
      <w:pPr/>
      <w:r>
        <w:rPr/>
        <w:t xml:space="preserve">
<![CDATA[Sabljić, Jakov
]]>          <w:br/>
<![CDATA[Poststrukturalističko čitanje romana Čovjek bez lica Milorada Popovića.  // Cetinjski filološki dani I / Vujović, Novica (ur.).
]]>          <w:br/>
<![CDATA[Cetinje: Fakultet za crnogorski jezik i književnost, Cetinje, 2018. str. 641-67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Sabljić, Jakov; Martinovski, Martin
]]>          <w:br/>
<![CDATA[Film i filmski elementi u prozi Tomislava Zajeca.  // Zadarski filološki dani V: Zbornik radova s Međunarodnoga znanstvenog skupa Zadarski filološki dani 5 održanog u Zadru 27. i 28. rujna 2013. / Božić, Rafaela ; Sambunjak, Slavomir (ur.).
]]>          <w:br/>
<![CDATA[Zadar: Sveučilište u Zadru, 2015. str. 381-400 (pozvano predavanje, domaća recenzija, cjeloviti rad (in extenso), znanstveni)
]]>          <w:br/>
        </w:t>
      </w:r>
    </w:p>
    <w:p>
      <w:pPr/>
      <w:r>
        <w:rPr/>
        <w:t xml:space="preserve">
<![CDATA[Sabljić, Jakov
]]>          <w:br/>
<![CDATA[Mogućnosti primjene intertekstualnosti u nastavi književnosti.  // Jezik, kultura i književnost u suvremenom svijetu: zbornik radova sa znanstvenog skupa s međunarodnim sudjelovanjem Međimurski filološki dani II održanoga u Čakovcu 26. travnja 2013. / Turza-Bogdan, Tamara ; Legac, Vladimir ; Kos-Lajtman, Andrijana ; Filipan-Žignić, Blaženka ; Blažeka, Đuro (ur.).
]]>          <w:br/>
<![CDATA[Zagreb: Učiteljski fakultet Sveučilišta u Zagrebu, 2015. str. 253-269 (predavanje, domaća recenzija, cjeloviti rad (in extenso), znanstveni)
]]>          <w:br/>
        </w:t>
      </w:r>
    </w:p>
    <w:p>
      <w:pPr/>
      <w:r>
        <w:rPr/>
        <w:t xml:space="preserve">
<![CDATA[Sabljić, Jakov
]]>          <w:br/>
<![CDATA[Elementi komike u književnom tekstu Radoslava Rotkovića.  // Radoslav Rotković: život i djelo – zbornik radova s naučnoga skupa održanog na Cetinju 30. maja 2014 / Čirgić, Adnan ; Radoman, Aleksandar ; Popović, Nikola (ur.).
]]>          <w:br/>
<![CDATA[Cetinje: Fakultet za crnogorski jezik i književnost, Cetinje, 2014. str. 325-33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jegoš kao književni lik.  // Recepcija i novo čitanje Njegoševa djela: ZBORNIK RADOVA sa simpozija održanog u Zagrebu 19. listopada 2013: povodom 200-te godišnjice Njegoševa rođenja / Nikčević, Milorad (ur.).
]]>          <w:br/>
<![CDATA[Zagreb : Cetinje: CKD "M-M", Osijek, HCDP „Croatica-Montenegrina“ RH, Fakultet za crnogorski jezik i književnost, Cetinje, Društvo hrvatskih književnika, Zagreb, 2014. str. 198-2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Nastavna primjena književnih teorija na osnovi proza Ive Andrića.  // Zadarski filološki dani IV / Božić, Rafaela ; Sambunjak, Slavomir (ur.).
]]>          <w:br/>
<![CDATA[Zadar: Sveučilište u Zadru, 2013. str. 177-204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Transgresivnost u drami "Kasandra: klišeji (reality fiction)" Ljubomira Đurkovića.  // SIZE ZERO/MALA MJERA III: Od margine do centra: feminizam, književnost, teorija / Nikčević-Batrićević, Aleksandra (ur.).
]]>          <w:br/>
<![CDATA[Podgorica: Institut za crnogorski jezik i jezikoslovlje, 2013. str. 169-177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Analiza neobjavljene proze Radoja Radojevića.  // Radoje Radojević: život i djelo: zbornik radova / Čirgić, Adnan ; Radoman, Aleksandar ; Orlandić, Sanja (ur.).
]]>          <w:br/>
<![CDATA[Podgorica: Institut za crnogorski jezik i jezikoslovlje, 2013. str. 85-94 (pozvano 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O slojevitosti romana "Kostadin Balšić" Milana Šuflaja.  // Balšići: zbornik radova sa skupa "Balšići" / Drašković, Čedomir (ur.).
]]>          <w:br/>
<![CDATA[Cetinje : Podgorica: Matica crnogorska, 2012. str. 93-110 (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Školska interpretacija interpretacije Smrti Smail-age Čengića Ivana Mažuranića.  // Ivan Mažuranić (1814-1890) i Crna Gora / Nikčević, Milorad (ur.).
]]>          <w:br/>
<![CDATA[Cetinje : Osijek: HCDP „C – M” RH, CKD M-M u Osijeku, ICJJ Vojislav P. Nikčević, Cetinje, 2011. str. 731-746 (pozvano predavanje, međunarodna recenzija, cjeloviti rad (in extenso), znanstveni)
]]>          <w:br/>
        </w:t>
      </w:r>
    </w:p>
    <w:p>
      <w:pPr/>
      <w:r>
        <w:rPr/>
        <w:t xml:space="preserve">
<![CDATA[Sabljić, Jakov
]]>          <w:br/>
<![CDATA[Uloga i značaj "Razlikovnoga rječnika srpskog i hrvatskog jezika" Vladimira Brodnjaka u normiranju i standardizaciji jezika.  // Norma i kodifikacija crnogorskog jezika: zbornik radova / Nikčević, Vojislav P. (ur.).
]]>          <w:br/>
<![CDATA[Cetinje: Institut za crnogorski jezik i jezikoslovlje, 2005. str. 359-37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ljić, Jakov; Đurčević, Lorena
]]>          <w:br/>
<![CDATA[Nastavni sustavi u nastavi književnosti.  // Language, Literature and Culture in Education 2019: Conference Proceedings / Pokrivčáková, Silvia (ur.).
]]>          <w:br/>
<![CDATA[Nitra: SlovakEdu, o. z. Nitra, 2020. str. 35-43 (poster, međunarodna recenzija, cjeloviti rad (in extenso), stručni)
]]>          <w:br/>
        </w:t>
      </w:r>
    </w:p>
    <w:p>
      <w:pPr/>
      <w:r>
        <w:rPr/>
        <w:t xml:space="preserve">
<![CDATA[Brigita, Miličić; Sabljić, Jakov
]]>          <w:br/>
<![CDATA[Integracija emocionalne inteligencije u nastavu književnosti.  // 5th International Conference on Language, Literature and Culture in Education, LLCE 2018, Vienna 2018. / Danek, Ján ; Sirotová, Mariana ; Michvocíková, Veronika (ur.).
]]>          <w:br/>
<![CDATA[Offenbach: KIRSCH-Verlag, 2019. str. 130-156 (poster, međunarodna recenzija, cjeloviti rad (in extenso), stručni)
]]>          <w:br/>
        </w:t>
      </w:r>
    </w:p>
    <w:p>
      <w:pPr/>
      <w:r>
        <w:rPr/>
        <w:t xml:space="preserve">
<![CDATA[Sabljić, Jakov
]]>          <w:br/>
<![CDATA[Dijalekatna / zavičajna književnost u suvremenoj nastavi (konceptualizacije i metodički modeli).  // Zbornik radova sa znanstvenoga skupa Slavonski dijalekt / Bilić, Anica (ur.).
]]>          <w:br/>
<![CDATA[Vinkovci: Zajednica kulturno-umjetničkih djelatnosti Vukovarsko-srijemske županije, 2007. str. 7-36 (predavanje, domaća recenzija, cjeloviti rad (in extenso), stručni)
]]>          <w:br/>
        </w:t>
      </w:r>
    </w:p>
    <w:p>
      <w:pPr/>
      <w:r>
        <w:rPr/>
        <w:t xml:space="preserve">
<![CDATA[Sabljić, Jakov
]]>          <w:br/>
<![CDATA[Šokačka rič kao suvremena hrvatska književna riječ.  // Šokačka rič 2 / Bilić, Anica (ur.).
]]>          <w:br/>
<![CDATA[Vinkovci: Zajednica kulturno-umjetničkih djelatnosti Vukovarsko-srijemske županije, 2005. str. 151-167 (plenarn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bljić, Jakov
]]>          <w:br/>
<![CDATA[Crnogorska mlada proza (premreženost suprotnostima).  // Savremena crnogorska književnost / Vojislav P. Nikčević (ur.).
]]>          <w:br/>
<![CDATA[Nikšić: Filozofski Fakultet Nikšić, 2006. str. 273-293 (predavanje, međunarodna recenzija, cjeloviti rad (in extenso), ostalo)
]]>          <w:br/>
        </w:t>
      </w:r>
    </w:p>
    <w:p>
      <w:pPr/>
      <w:r>
        <w:rPr/>
        <w:t xml:space="preserve">
<![CDATA[Sabljić, Jakov
]]>          <w:br/>
<![CDATA[Panonizam u pjesništvu Franje Džakule (prilog hrvatskoj kulturnoj geografiji i književnoj antropologiji).  // Zbornik radova sa znanstvenoga skupa Slavonski dijalekt / Bilić, Anica (ur.).
]]>          <w:br/>
<![CDATA[Vinkovci: Zajednica kulturno-umjetničkih djelatnosti Vukovarsko-srijemske županije, 2006. str. 243-2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>
      <w:pPr/>
      <w:r>
        <w:rPr/>
        <w:t xml:space="preserve">
<![CDATA[Sabljić, Jakov
]]>          <w:br/>
<![CDATA[Aksiološko-imagološki lik povijesne stvarnosti u "Turskom zrcalu" Viktora Horvátha.  // XIV. MEĐUNARODNI KROATISTIČKI ZNANSTVENI SKUP / Blažetin, Stjepan (ur.).
]]>          <w:br/>
<![CDATA[Pečuh: Znanstveni zavod Hrvata u Mađarskoj, 2019. str. 507-520 (predavanje, međunarodna recenzija, sažetak, znanstveni)
]]>          <w:br/>
        </w:t>
      </w:r>
    </w:p>
    <w:p>
      <w:pPr/>
      <w:r>
        <w:rPr/>
        <w:t xml:space="preserve">
<![CDATA[Sabljić, Jakov
]]>          <w:br/>
<![CDATA[Interpretacijski i metodički pristupi Mažuranićevu djelu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“Croatica-Montenegrina” RH, CKD “Montenegro-Montenegrina”, Filozofski fakultet Sveučilišta Josipa Jurja Strossmayera u Osijeku, 2009. str. 200-201 (pozvano 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bljić, Jakov
]]>          <w:br/>
<![CDATA[Novelistički ciklus Milovana Radojević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