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Pleše (CROSBI Profil: 25233, MBZ: 315612)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Lukić-Bilela, Lada; Perović-Ottstadt, Sanja; Walenta, Stefan; Natalio, Filipe; Pleše, Bruna; Link, Thorben; Müller, Werner E.G.
]]>          <w:br/>
<![CDATA[ATP distribution and localization of mitochondria in Suberites domuncula (Olivi 1792) tissue.  // Journal of experimental biology, 214 (2011),  1748-1753 doi:10.1242/jeb.053439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leše, Bruna; Schröder, Heinz C.; Grebenjuk, Vladislav A.; Wegener, Gerhard; Brandt, David; Natalio, Filipe; Müller, Werner E. G.
]]>          <w:br/>
<![CDATA[Strombine dehydrogenase in the demosponge Suberites domuncula: Characterization and kinetic properties of the enzyme crucial for anaerobic metabolism.  // Comparative Biochemistry and Physiology Part B, Biochemistry and Molecular Biology, 154 (2009), 1;  102-107 doi:10.1016/j.cbpb.2009.05.008 (međunarodna recenzija, članak, znanstveni)
]]>          <w:br/>
        </w:t>
      </w:r>
    </w:p>
    <w:p>
      <w:pPr/>
      <w:r>
        <w:rPr/>
        <w:t xml:space="preserve">
<![CDATA[Pleše, Bruna; Grebenjuk, Vladislav A.; Schröder, Heinz C.; Breter, Hans J.; Müller, Isabel M.; Müller, Werner E. G.
]]>          <w:br/>
<![CDATA[Cloning and expression of a tauropine dehydrogenase from the marine sponge Suberites domuncula.  // Marine Biology, 153 (2008), 6;  1219-1232 doi:10.1007/s00227-007-0896-5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Lukić Bilela, Lada; Ozimec, Roman; Pleše, Bruna
]]>          <w:br/>
<![CDATA[Possible interspecies interactions within cave microbial communities in Dinaric caves.  // International Symposium On Sustainable Development ISSD 2014 "Biotechnology for Sustainable Development / Mehmet Serdal Sakcali (ur.).
]]>          <w:br/>
<![CDATA[Sarajevo: Internatonal Burch University (IBU), 2014. str. 31-31 (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Pleše, Bruna; Grebenjuk, VA; Brandt, D.; Schröder, HC; Müller, WEG
]]>          <w:br/>
<![CDATA[Anaerobni putevi kod spužava (Porifera): Strombin dehidrogenaza (opin dehidrogenaza) iz spužve Suberites domuncula.  // Zbornik sažetaka znanstvenog simpozija 50 godina molekularne biologije u Hrvatskoj / Zahradka, K. ; Plohl, M. ; Ambriović-Ristov, A. (ur.).
]]>          <w:br/>
<![CDATA[Zagreb: Institut Ruđer Bošković, 2008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nstein Tomić, Caroline; Pleše, Bruna
]]>          <w:br/>
<![CDATA[Skilled mobility and the return of scientists from abroad – policies and practices in Croatia.  // Hrvatski Iseljenički Kongres
]]>          <w:br/>
<![CDATA[Zagreb, Hrvatska, 2014. (predavanje, neobjavljeni rad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Pleše, Bruna; Grebenjuk, Vladislav A.; Brandt, David; Müller, Werner E. G.
]]>          <w:br/>
<![CDATA[Evolution of anaerobic pathways/Opine pathways in sponge S. domucula..  // Summer school of Marie Curie Training Network (MCTN) “ Biocapital”
]]>          <w:br/>
<![CDATA[Rovinj, Hrvatska, 2007. str. 1-1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eše, Bruna
]]>          <w:br/>
<![CDATA[Anaerobic pathways in the Porifera: Strombine dehydrogenase, an opine dehydrogenase, from the sponge Suberites domuncula., 2007., doktorska disertacija, Johannes Gutenberg-Universität, Institut für Physiologische Chemie, Angewandte Molekularbiologie, Mainz, Njemač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