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Rončević (CROSBI Profil: 24134, MBZ: 299530)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Hadela, Jasmina; Rončević, Nena; Pergar, Melita
]]>          <w:br/>
<![CDATA[Reasons for Enrolment in the Kindergarten and Parents’ Satisfaction with Specific Elements of the Kindergarten.  // Croatian Journal of Education = Hrvatski časopis za odgoj i obrazovanje, 21. (2019), Sp.Ed.1;  121-135 doi:http://orcid.org/0000-0002-0966-0238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Rončević, Nena; Cvetković, Klara
]]>          <w:br/>
<![CDATA[Students' Attitudes and Behaviours in the Context of Environmental Issues.  // Socijalna ekologija, 25 (2017), 1-2;  11-37 doi:10.17234/SocEkol.25.1.1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513901) (podatak o recenziji nije dostupan, član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bolt, Dino
]]>          <w:br/>
<![CDATA[Evaluacija provedbe LIADO programa za likovno darovite učenike osnovne škole., 2018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