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Petrović (CROSBI Profil: 23313, MBZ: 274515)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I. Karsai, I.; Vida, Gy.; Petrović, Sonja; Petcu, E.; Kobiljski, B.; Ivanovska, S.; Bedő, Z.; Veisz, O.
]]>          <w:br/>
<![CDATA[Assessment of the spatial genotypic and phenotypic diversity present in the various winter wheat breeding programs in Southeast Europe.  // Euphytica, 186 (2012), 1;  139-151 doi:10.1007/s10681-011-0510-2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Rebekić, Andrijana; Petrović, Sonja; Brica Marina; Kesedžić, Marko; Guberac, Sunčica; Lončarić, Zdenko
]]>          <w:br/>
<![CDATA[Razlike u akumulaciji cinka i željeza u zrno srednjoeuropske germplazme pšenice.  // Zbornik radova / Vila, Sonja ; Antunović, Zvonko (ur.).
]]>          <w:br/>
<![CDATA[Osijek: Poljoprivredni fakultet Sveučilišta Josipa Jurja Strossmayera u Osijeku, 2017. str. 247-251 (predavanje, međunarodna recenzija, cjeloviti rad (in extenso), znanstveni)
]]>          <w:br/>
        </w:t>
      </w:r>
    </w:p>
    <w:p>
      <w:pPr/>
      <w:r>
        <w:rPr/>
        <w:t xml:space="preserve">
<![CDATA[Rebekić, Andrijana, Grubišić, Sanja, Petrović, Sonja, Lončarić, Zdenko
]]>          <w:br/>
<![CDATA[In vitro bioavailability of zinc and iron in wheat grain.  // Zbornik radova 52. hrvatskog i 12. međunarodnog simpozija agronoma / Vila, S., Antunović, Z. (ur.).
]]>          <w:br/>
<![CDATA[Osijek: Poljoprivredni fakultet u Osijeku, Sveučilište Josipa Jurja Strossmayera, 2017. str. 82-86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Guberac, Sunčica; Petrović, Sonja; Rebekić, Andrijana; Marić, Sonja
]]>          <w:br/>
<![CDATA[Winter wheat and climate change adaptability - finding functional markers in elite wheat germplasm.  // Book of abstracts of 20th EUCARPIA General Congress
]]>          <w:br/>
<![CDATA[Zürich, Švicarska, 2016. str. 182-182 (poster, međunarodna recenzija, sažetak, znanstveni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rić, Josipa
]]>          <w:br/>
<![CDATA[Identifikacija Vrn gena u hrvatskom sortimentu ozime pšenice., 2015., diplomski rad, diplomski, Poljoprivredni fakultet, Osijek
]]>          <w:br/>
        </w:t>
      </w:r>
    </w:p>
    <w:p>
      <w:pPr/>
      <w:r>
        <w:rPr/>
        <w:t xml:space="preserve">
<![CDATA[Martinov, Zvjezdan
]]>          <w:br/>
<![CDATA[Primjena molekularnih markera u zobi., 2015., diplomski rad, preddiplomski, Poljoprivredni fakultet, Osijek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
<![CDATA[Platz, Tajana
]]>          <w:br/>
<![CDATA[Varijabilnost Ppd gena hrvatskih sorata ozime pšenice., 2014., diplomski rad, diplomski, Poljoprivredni fakultet Osijek, Osijek
]]>          <w:br/>
        </w:t>
      </w:r>
    </w:p>
    <w:p>
      <w:pPr/>
      <w:r>
        <w:rPr/>
        <w:t xml:space="preserve">
<![CDATA[Kesedžić, Marko
]]>          <w:br/>
<![CDATA[Izolacija i procjena kvalitete DNA iz različitih biljnih vrsta., 2013., diplomski rad, preddiplomski, Poljoprivredni fakultet Osijek, Osijek
]]>          <w:br/>
        </w:t>
      </w:r>
    </w:p>
    <w:p>
      <w:pPr/>
      <w:r>
        <w:rPr/>
        <w:t xml:space="preserve">
<![CDATA[Brica, Marina
]]>          <w:br/>
<![CDATA[Utjecaj različitih metoda na kvalitetu izolarine DNA., 2013., diplomski rad, preddiplomski, Poljoprivredni fakultet Osijek, Osijek
]]>          <w:br/>
        </w:t>
      </w:r>
    </w:p>
    <w:p>
      <w:pPr/>
      <w:r>
        <w:rPr/>
        <w:t xml:space="preserve">
<![CDATA[Roksandić, Marina
]]>          <w:br/>
<![CDATA[Utjecaj okolišnih činitelja na agronomska svojstva germplazme ozime pšenic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