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Gudan Kurilj (CROSBI Profil: 22632, MBZ: 272684)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Đuras, Martina; Galov, Ana; Kopres, Kim; Kolenc, Magdalena; Baburić, Matea; Gudan Kurilj, Andrea; Gomerčić, Tomislav
]]>          <w:br/>
<![CDATA[Cetacean mortality due to interactions with fisheries and marine litter ingestion in the Croatian part of the Adriatic Sea from 1990 to 2019.  // Veterinarski arhiv, 91 (2021), 2;  189-206 doi:10.24099/vet.arhiv.1254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Starčević, Kristina; Maurić, Maja; Galan, Asier; Gudan Kurilj, Andrea; Mašek, Tomislav
]]>          <w:br/>
<![CDATA[Effects of different n6/n3 ratios and supplementation with DHA and EPA on the testicular histology and lipogenesis in streptozotocin treated rats.  // Andrologia (Berlin), 50 (2018), 8; e13067, 8 doi:10.1111/and.13067 (međunarodna recenzija, članak, znanstve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Gudan Kurilj, Andrea
]]>          <w:br/>
<![CDATA[“ONE HEALTH” APPROACH IN TUMOUR RESEARCH.  // Book of Abstracts 8th INTERNATIONAL CONGRESS „VETERINARY SCIENCE AND PROFESSION” / Brkljača Bottegaro, Nika ; Zdolec, Nevijo ; Vrbanac, Zoran (ur.).
]]>          <w:br/>
<![CDATA[Zagreb, 2019. str. 49-50 (pozvano predavanje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Gudan Kurilj, Andrea
]]>          <w:br/>
<![CDATA[Selected examples of spontaneous pathology and pathology of aging in GEMs, NSG and NOD mice.  // Book of Abstracts "Laboratory Animals in Scientific Research" 3rd Congress of Croatian Laboratory Animal Science Association (CroLASA) and 2nd joint CroLASA and Society for Laboratory Animals of Slovenia (SLAS) / Erhardt, Julija ; Lang Balija, Maja ; Lazarus, Maja ; Švob Štrac, Dubravka (ur.).
]]>          <w:br/>
<![CDATA[Zagreb: Hrvatsko društvo za znanost o laboratorijskim životinjama, 2018. str. 20-20 (pozvano predavanje, domaća recenzija, sažetak, ostalo)
]]>          <w:br/>
        </w:t>
      </w:r>
    </w:p>
    <w:p>
      <w:pPr/>
      <w:r>
        <w:rPr/>
        <w:t xml:space="preserve">
<![CDATA[Mašek, Tomislav; Maurić, Maja; Galan, Asier; Gudan Kurilj, Andreja; Starčević, Kristina
]]>          <w:br/>
<![CDATA[Influence of dietary n6/n3 ratio on the testicular histology and lipogenesis in streptozotocin treated rats.  // International society for the study of fatty acids and lipids
]]>          <w:br/>
<![CDATA[Las Vegas (NV), 2018. 441038, 1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Gudan Kurilj, Andrea
]]>          <w:br/>
<![CDATA[Tumor Behaviour: Prognostic Factors in Canine Mast Cell Tumor, Melanoma and Osteosarcoma.  // 1. međunarodni veterinarski specijalistički simpozij Nove spoznaje u liječenju tumora u malih životinja
]]>          <w:br/>
<![CDATA[Zagreb, Hrvatska, 2016. str. 4-4 (pozvano predavanje, domać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Gudan Kurilj, Andrea
]]>          <w:br/>
<![CDATA[The most common pathologic conditions in laboratory mices, rats and rabbits.  // Book of abstracts 2nd symposium of Croatian Laboratory Animal Science Association with International participation: Experimental Animals in scientific research
]]>          <w:br/>
<![CDATA[Zagreb, Hrvatska, 2014. str. 30-31 (pozvano predavanje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udan Kurilj, Andrea
]]>          <w:br/>
<![CDATA[SELECTED CASES OF ANIMAL CARDIAC PATHOLOGY IN CROATIA.  // 25th Ljudevit Jurak International Symposium on Comparative Pathology
]]>          <w:br/>
<![CDATA[Zagreb, Hrvatska, 2015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
<![CDATA[Nikola Karabolovski
]]>          <w:br/>
<![CDATA[Epitelno-mezenhimska tranzicija u tumorima mliječne žlijezde kuja i mačaka., 2016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ličan, Marin
]]>          <w:br/>
<![CDATA[Bolesti donjeg urinarnog trakta kod mačaka., 2021., diplomski rad, diplomski, Veterinarski fakultet, Zagreb
]]>          <w:br/>
        </w:t>
      </w:r>
    </w:p>
    <w:p>
      <w:pPr/>
      <w:r>
        <w:rPr/>
        <w:t xml:space="preserve">
<![CDATA[Perko, Monika
]]>          <w:br/>
<![CDATA[Citološka pretraga kutanih mastocitoma pasa u uzorcima obojenim may- grünwald – giemsa metodom i toluidinskim modrilom., 2020., diplomski rad, diplomski, Veterinarski fakultet, Zagreb
]]>          <w:br/>
        </w:t>
      </w:r>
    </w:p>
    <w:p>
      <w:pPr/>
      <w:r>
        <w:rPr/>
        <w:t xml:space="preserve">
<![CDATA[Klobučar, Sara
]]>          <w:br/>
<![CDATA[Tipovi limfoma kod pasa - pregledni rad., 2020., diplomski rad, diplomski, Veterinarski fakultet, Zagreb
]]>          <w:br/>
        </w:t>
      </w:r>
    </w:p>
    <w:p>
      <w:pPr/>
      <w:r>
        <w:rPr/>
        <w:t xml:space="preserve">
<![CDATA[Papišta, Petra
]]>          <w:br/>
<![CDATA[Broj mastocita u tumorima perifernih živaca pasa., 2020., diplomski rad, diplomski, Veterinarski fakultet, Zagreb
]]>          <w:br/>
        </w:t>
      </w:r>
    </w:p>
    <w:p>
      <w:pPr/>
      <w:r>
        <w:rPr/>
        <w:t xml:space="preserve">
<![CDATA[Kanižaj, Lucija
]]>          <w:br/>
<![CDATA[Pregled hemangiosarkoma kod pasa., 2020., diplomski rad, diplomski, Veterinarski fakultet, Zagreb
]]>          <w:br/>
        </w:t>
      </w:r>
    </w:p>
    <w:p>
      <w:pPr/>
      <w:r>
        <w:rPr/>
        <w:t xml:space="preserve">
<![CDATA[Bašić, Ana Maria
]]>          <w:br/>
<![CDATA[Pregled uzroka uginuća životinja u anesteziji ili neposredno nakon nje., 2019., diplomski rad, diplomski, Veterinarski fakultet, Zagreb
]]>          <w:br/>
        </w:t>
      </w:r>
    </w:p>
    <w:p>
      <w:pPr/>
      <w:r>
        <w:rPr/>
        <w:t xml:space="preserve">
<![CDATA[Mlinarić, Mirna
]]>          <w:br/>
<![CDATA[Ekspresija E i N kadherina u tumorima sjemenika pasa., 2018., diplomski rad, diplomski, Veterinarski fakultet, Zagreb
]]>          <w:br/>
        </w:t>
      </w:r>
    </w:p>
    <w:p>
      <w:pPr/>
      <w:r>
        <w:rPr/>
        <w:t xml:space="preserve">
<![CDATA[Piplica, Aneta
]]>          <w:br/>
<![CDATA[Retrospektivna analiza biopsiranih uzoraka želudca i crijeva pasa., 2018., diplomski rad, diplomski, Veterinarski fakultet, Zagreb
]]>          <w:br/>
        </w:t>
      </w:r>
    </w:p>
    <w:p>
      <w:pPr/>
      <w:r>
        <w:rPr/>
        <w:t xml:space="preserve">
<![CDATA[Barišić, Tina
]]>          <w:br/>
<![CDATA[Pregled tumora crijeva kod mačaka., 2017., diplomski rad, diplomski, Veterinarski fakultet, Zagreb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8912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