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Filipović (CROSBI Profil: 21883, MBZ: 264494)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Grobe, Maximilian; Kretzschmar, Genia; Vuica, Ana; Filipović, Natalija
]]>          <w:br/>
<![CDATA[Expression of VDR in the superior cervical ganglia of rats.  // Biotechnic & histochemistry, 93 (2018), 5;  320-327 doi:10.1080/10520295.2018.1425910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šek, Tomislav; Filipović, Natalija; Galan, Asier; Starčević, Kristina
]]>          <w:br/>
<![CDATA[Chronic sucrose intake increases expression of SREBP-1c and inflammatory response genes in rat kidney without significant changes in long chain polyunsaturated fatty acids content.  // Veterinarski arhiv, 88 (2018), 4;  497-510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Šarić, Mia; Mašek, Tomislav; Filipović, Natalija
]]>          <w:br/>
<![CDATA[The influence of the tannic acid on the expression of the connexins 45 in a rat kidney damaged by the chronic hyperglycemia.  // ARC Journal of Diabetes and Endocrinology, 3 (2017), 2;  11-17 doi:10.20431/2455-5983.0302002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304397) (podatak o recenziji nije dostupan, pregledni rad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Plevnik, Nataša; Filipović, Natalija
]]>          <w:br/>
<![CDATA[Utjecaj dobi i kasne gravidnosti na koštani metabolizam u kobila.  // Zbornik sažetaka Znanstveno stručni sastanak Veterinarska znanost i struka / Kozačinski, Lidija ; Maltar-Strmečki, Nadica ; Štoković, Igor (ur.).
]]>          <w:br/>
<![CDATA[Zagreb: Sveučilište u Zagrebu, Veterinarski fakultet, 2009. str. 152-153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Marinković, Iris; Filipović, Natalija
]]>          <w:br/>
<![CDATA[Povezanost metabolizma masnih tvari i magnezija u krava tijekom kasne gravidnosti i rane laktacije.  // Zbornik sažetaka Znanstveno stručni sastanak Veterinarska znanost i struka / Kozačinski, Lidija ; Maltar-Strmečki, Nadica ; Štoković, Igor (ur.).
]]>          <w:br/>
<![CDATA[Zagreb: Sveučilište u Zagrebu, Veterinarski fakultet, 2009. str. 150-151 (poster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Filipović, Natalija; Stojević, Zvonko
]]>          <w:br/>
<![CDATA[Serum lipids and beta hydroxybutirate in dairy cows during a dry period and an early lactation.  // Supliment la revista romana de medicina veterinara
]]>          <w:br/>
<![CDATA[Bukurešt: Asociatia generala a medicolor veterinari din Romania, 2007. str. 20-20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
<![CDATA[Jeličić, Ivo
]]>          <w:br/>
<![CDATA[Izražaj paneksina 1 tijekom razvoja bubrega i prognostički značaj u dijabetičkoj nefropatiji., 2023., doktorska disertacija, Medicinski fakultet, Split
]]>          <w:br/>
        </w:t>
      </w:r>
    </w:p>
    <w:p>
      <w:pPr/>
      <w:r>
        <w:rPr/>
        <w:t xml:space="preserve">
<![CDATA[Meter, Diana
]]>          <w:br/>
<![CDATA[IZRAŽAJ KONEKSINA 37, 40, 43 I 45 I PANEKSINA 1 U BUBREZIMA  MIŠEVA S ISKLJUČENIM ST8SIA1 GENOM., 2023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>
      <w:pPr/>
      <w:r>
        <w:rPr/>
        <w:t xml:space="preserve">
<![CDATA[Jurić, Marija
]]>          <w:br/>
<![CDATA[IZRAŽAJ KONEKSINA I DENDRINA U KRALJEŽNIČNOJ MOŽDINI ČOVJEKA TIJEKOM RAZVOJA I ŠTAKORA NAKON IZLAGANJA KRONIČNOM STRESU I KASTRACIJI., 2022., doktorska disertacija, Medicinski fakultet, Split
]]>          <w:br/>
        </w:t>
      </w:r>
    </w:p>
    <w:p>
      <w:pPr/>
      <w:r>
        <w:rPr/>
        <w:t xml:space="preserve">
<![CDATA[Arapović, Adela
]]>          <w:br/>
<![CDATA[IZRAŽAJ RECEPTORA ZA D VITAMIN, 25-HIDROKSIVITAMIN D 1α–HIDROKSILAZE I VITAMIN D3 24-HIDROKSILAZE U BUBREZIMA PACIJENATA S IgA NEFROPATIJOM., 2022., doktorska disertacija, Medicinski fakultet, Split
]]>          <w:br/>
        </w:t>
      </w:r>
    </w:p>
    <w:p>
      <w:pPr/>
      <w:r>
        <w:rPr/>
        <w:t xml:space="preserve">
<![CDATA[Vuica, Ana
]]>          <w:br/>
<![CDATA[Utjecaj dobi i šećerne bolesti tipa 1 na izražaj receptora za vitamina D, 1α- hidroksilaze i 24-hidroksilaze u jetri štakora., 2016., doktorska disertacija, Medicinski fakultet, Split
]]>          <w:br/>
        </w:t>
      </w:r>
    </w:p>
    <w:p>
      <w:pPr/>
      <w:r>
        <w:rPr/>
        <w:t xml:space="preserve">
<![CDATA[Jerić, Milka
]]>          <w:br/>
<![CDATA[Aktivirana kalcijsko-kalmodulinska protein- kinaza alfa, VEGF i NPY u trigeminalnom gangliju štakora u šećernoj bolesti tipa 1 i 2 – imunohistokemijska studija., 2015., doktorska disertacija, Medicinski fakultet, Split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čić, Renata
]]>          <w:br/>
<![CDATA[Kutana inervacija miša s isključenim genom St8sia1., 2021., diplomski rad, diplomski, Medicinski fakultet, Split
]]>          <w:br/>
        </w:t>
      </w:r>
    </w:p>
    <w:p>
      <w:pPr/>
      <w:r>
        <w:rPr/>
        <w:t xml:space="preserve">
<![CDATA[Dužević, Silvia
]]>          <w:br/>
<![CDATA[IZRAŽAJ KONEKSINA U KRALJEŽNIČNOJ MOŽDINI ŠTAKORA SKRATKOTRAJNIM DIJABETESOM TIPA 1., 2020., diplomski rad, diplomski, Medicinski fakultet, Split
]]>          <w:br/>
        </w:t>
      </w:r>
    </w:p>
    <w:p>
      <w:pPr/>
      <w:r>
        <w:rPr/>
        <w:t xml:space="preserve">
<![CDATA[Grobe, Maximilian Joachim
]]>          <w:br/>
<![CDATA[Effects of treatment with sucrose in drinking water on the expressionof vitamin D receptors and metabolizing enzymes in the liver of rats., 2020., diplomski rad, diplomski, Medicinski fakultet, Split
]]>          <w:br/>
        </w:t>
      </w:r>
    </w:p>
    <w:p>
      <w:pPr/>
      <w:r>
        <w:rPr/>
        <w:t xml:space="preserve">
<![CDATA[Kretzschmar; Genia Marlen Gordana
]]>          <w:br/>
<![CDATA[EXPRESSION OF VITAMIN D RECEPTORS IN THE SUPERIOR CERVICAL GANGLIA OF RATS., 2020., diplomski rad, diplomski, Medicinski fakultet, Split
]]>          <w:br/>
        </w:t>
      </w:r>
    </w:p>
    <w:p>
      <w:pPr/>
      <w:r>
        <w:rPr/>
        <w:t xml:space="preserve">
<![CDATA[Milardović Ivana
]]>          <w:br/>
<![CDATA[Izražaj sigma 1 receptora u bubrezima dijabetičnih štakora., 2019., diplomski rad, diplomski, Kemijsko tehnološki fakultet i Medicinski fakultet, Split, Hrvatska
]]>          <w:br/>
        </w:t>
      </w:r>
    </w:p>
    <w:p>
      <w:pPr/>
      <w:r>
        <w:rPr/>
        <w:t xml:space="preserve">
<![CDATA[Bota, Ivana
]]>          <w:br/>
<![CDATA[Utjecaj taninske kiseline na srčani mišić hiperglikemičnih štakora., 2018., diplomski rad, diplomski, Kemijsko tehnološki fakultet i Medicinski fakultet, Split
]]>          <w:br/>
        </w:t>
      </w:r>
    </w:p>
    <w:p>
      <w:pPr/>
      <w:r>
        <w:rPr/>
        <w:t xml:space="preserve">
<![CDATA[Boy, Tim Hendrik
]]>          <w:br/>
<![CDATA[The effects of long-term diabetes mellitus on adult neurogenesis in subventricular zone of the rat brain., 2018., diplomski rad, diplomski, Medicinski fakultet, Split, Hrvatska
]]>          <w:br/>
        </w:t>
      </w:r>
    </w:p>
    <w:p>
      <w:pPr/>
      <w:r>
        <w:rPr/>
        <w:t xml:space="preserve">
<![CDATA[Šarić, Mia
]]>          <w:br/>
<![CDATA[Utjecaj taninske kiseline na izražaj koneksina 45 u bubregu štakora oštećenom kroničnom hiperglikemijom., 2016., diplomski rad, diplomski, Kemijsko tehnološki fakultet i Medicinski fakultet, Split
]]>          <w:br/>
        </w:t>
      </w:r>
    </w:p>
    <w:p>
      <w:pPr/>
      <w:r>
        <w:rPr/>
        <w:t xml:space="preserve">
<![CDATA[Marinković, Iris
]]>          <w:br/>
<![CDATA[Povezanost metabolizma masnih tvari i magnezija u krava tijekom kasne gravidnosti i rane laktacije., 2010., diplomski rad, Veterinarski fakultet, Zagreb
]]>          <w:br/>
        </w:t>
      </w:r>
    </w:p>
    <w:p>
      <w:pPr/>
      <w:r>
        <w:rPr/>
        <w:t xml:space="preserve">
<![CDATA[Galinec, Boris
]]>          <w:br/>
<![CDATA[Kretanje koncentracija masnih tvari u krvi krava holštajnske pasmine tijekom suhostaja i rane laktacije., 2009., diplomski rad, Veterinarski fakultet, Zagreb
]]>          <w:br/>
        </w:t>
      </w:r>
    </w:p>
    <w:p>
      <w:pPr/>
      <w:r>
        <w:rPr/>
        <w:t xml:space="preserve">
<![CDATA[Holjevac Horak, Mandica
]]>          <w:br/>
<![CDATA[Povezanost proizvodnje mlijeka s biokemijskim pokazateljima energetskog statusa u krvi krava holštajnske pasmine., 2009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Filipović, Natalija
]]>          <w:br/>
<![CDATA[Hranidba svinja u tov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