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Dogan (CROSBI Profil: 2145, MBZ: 136321)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Ivan; Zobić, Ivana; Sruk, Ana; Ivaković, Ana; Dogan, Davor
]]>          <w:br/>
<![CDATA[Changes of attitudes toward epilepsy in college- preparatory high school students population: An indicator of global campaign successfulness?.  // Seizure, 21 (2012), 10;  775-779 doi:10.1016/j.seizure.2012.09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gan, Davor; Vlašić, Sanjica; Budinčević, Hrvoje
]]>          <w:br/>
<![CDATA[Planing and Performance of Motor Tasksof a Patient With Chorea and BalisticMovements.  // Abstract Book 2016 Mind and Brain 56th INTERNATIONAL NEUROPSYCHIATRIC CONGRESS / Demarin, Vida ; Budinčević, Hrvoje (ur.).
]]>          <w:br/>
<![CDATA[Pula: International Institute for Brain Health, 2016. str. 83-83 (poster, međunarodna recenzija, sažetak, stručni)
]]>          <w:br/>
        </w:t>
      </w:r>
    </w:p>
    <w:p>
      <w:pPr/>
      <w:r>
        <w:rPr/>
        <w:t xml:space="preserve">
<![CDATA[Sušak, R.; Bielen, Ivan; Čandrlić, Marija; Jurić, S.; Planjar-Prvan, M.; Dogan, Davor; Vladetić, M.; Butković-Soldo, S.
]]>          <w:br/>
<![CDATA[Depression evaluation of patients with epilepsia through BDI-II question form.  // Abstracts of the 29th International Epilepsy Congress ; u: Epilepsia 52 (2011) (S6) ; Poster Sessions (pages 23–263) ; P477
]]>          <w:br/>
<![CDATA[Rim, Italija, 2011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