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Gašparović-Curtini (CROSBI Profil: 21384, MBZ: 289075)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Bučuk, Mira; Gašparović, Iva; Braut, Tamara; Tomić, Zoran; Sonnenschein, Ivan
]]>          <w:br/>
<![CDATA[Bilaterale Fazialisparese nach Lungeninfektion – eine mögliche Variante einer akuten inflammatorischen Polyradikuloneuropathie : Kasuistik.  // Deutsche medizinische Wochenschrift, 139 (2014), 47;  2386-2389 doi:10.1055/s-0034-1374699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.
]]>          <w:br/>
<![CDATA[CTLA-4 +49 A⁄G gene polymorphism in Croatian and Slovenian multiple sclerosis patients.  // International journal of immunogenetics, 38 (2011), 5;  419-426 doi:10.1111/j.1744-313X.2011.01027.x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, Dražen; Gašparović, Iva; Jašić, Mladen; Fučkar, Dora; Dobi-Babić, Renata; Haller, Herman
]]>          <w:br/>
<![CDATA[Endometrial stromal sarcoma arising in extrauterine endometriosis : a case report.  // European journal of gynaecological oncology, 26 (2005), 1;  113-1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ović, Iva; Gašparović, Mateo
]]>          <w:br/>
<![CDATA[ISPRS kongres u Melbourneu, Australija.  // Geodetski list : glasilo Hrvatskoga geodetskog društva, 66 (89) (2012), 4;  344-346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Bučuk, M; Sonnenschein, Ivan; Gašparović, Iva
]]>          <w:br/>
<![CDATA[Radiation -induced lumbosacral plexopathy.  // Neurologia Croatica
]]>          <w:br/>
<![CDATA[Rovinj, Hrvatska, 2014. (predavanje, domaća recenzija, sažetak, stručni)
]]>          <w:br/>
        </w:t>
      </w:r>
    </w:p>
    <w:p>
      <w:pPr/>
      <w:r>
        <w:rPr/>
        <w:t xml:space="preserve">
<![CDATA[Starčević Čizmarević, Nada; Gašparović, Iva; Peterlin, Borut; Sepčić, Juraj; Rudolf, Gorazd; Kapović, Miljenko; Lavtar, Polona; Ristić, Smiljana
]]>          <w:br/>
<![CDATA[CTLA-4 +49 A/G gene polymorphism in Croatian and Slovenian multiple sclerosis patients.  // The Seventh ISABS Conference in Forensic, Anthropologic and Medical Genetics and Mayo Clinic Lectures in Translational Medicine ; Final Program and Abstracts / Schanfield, Moses ; Primorac, Dragan ; Vuk-Pavlović, Stanimir (ur.).
]]>          <w:br/>
<![CDATA[Zagreb: ISABS, 2011. str. 273-273 (poster, međunarodna recenzija, sažetak, znanstve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Tomić, Zoran; Bučuk, Mira; Tuškan-Mohar, Lidija; Bralić, Marina; Sonnenschein, Ivan; Gašparović, Iva, Jurjević, Ante
]]>          <w:br/>
<![CDATA[Čimbenici rizika za razvoj Alzheimerove bolesti.  // Neurologia Croatica
]]>          <w:br/>
<![CDATA[Vukovar, Hrvatska, 2009. str. 67-67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Tuškan-Mohar, Lidija; Gašparović, Iva; Strenja-Linić, Ines; Bonifačić, David; Legac, Marko; Jurjević, Ante; 
]]>          <w:br/>
<![CDATA[Asimptomatska aneurizma ACM u bolesnika s infarktom ponsa ipsilateralne lokalizacije.  // Liječnički vjesnik, godište 130, suppl.6 / Branimir Anić.ur. (ur.).
]]>          <w:br/>
<![CDATA[Zagreb: Hrvatski liječnički zbor, 2008. str. 90-90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šparović, Iva
]]>          <w:br/>
<![CDATA[Polimorfizmi gena sustava matriks metaloproteinaza i fibrinolize u multiploj sklerozi.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