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Plantak Vukovac (CROSBI Profil: 21330, MBZ: 246446, ORCID: 0000-0001-5920-2270)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>
      <w:pPr/>
      <w:r>
        <w:rPr/>
        <w:t xml:space="preserve">
<![CDATA[Stapić, Zlatko; Horvat, Ana; Plantak Vukovac, Dijana
]]>          <w:br/>
<![CDATA[Designing a Faculty Chatbot Through User-Centered Design Approach. // HCI International 2020 – Late Breaking Papers: Cognition, Learning and Games. Lecture Notes in Computer Science / Stephanidis, Constantine ; Harris, Don ; Li, Wen-Chin ; Schmorrow, Dylan D. ; Fidopiastis, Cali M. ; Zaphiris, Panayiotis ; Ioannou, Andri ; Fang, Xiaowen ; Sottilare, Robert A. ; Schwarz, Jessica (ur.).
]]>          <w:br/>
<![CDATA[Cham: Springer, 2020. str. 472-484 doi:10.1007/978-3-030-60128-7_36
]]>          <w:br/>
        </w:t>
      </w:r>
    </w:p>
    <w:p>
      <w:pPr/>
      <w:r>
        <w:rPr/>
        <w:t xml:space="preserve">
<![CDATA[Stapić, Zlatko; Plantak Vukovac, Dijana
]]>          <w:br/>
<![CDATA[Systematic Mapping Study: Use of Design Science in Creation and Evaluation of UX Artifacts. // HCI International 2019 – Late Breaking Papers. HCII 2019. Lecture Notes in Computer Science / Stephanidis, Constantine (ur.).
]]>          <w:br/>
<![CDATA[Cham: Springer, 2019. str. 73-84 doi:10.1007/978-3-030-30033-3_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Plantak Vukovac, Dijana; Džeko, Mišo; Stapić, Zlatko; Orehovački, Tihomir
]]>          <w:br/>
<![CDATA[User Experience Design and Architecture of IoT Ecosystem Employed in Students' Activities Tracking.  // Proceedings of the AHFE 2018 International Conference on Ergonomics in Design, Advances in Intelligent Systems and Computing (AISC, volume 777) / Rebelo, Francisco ; Soares, Marcelo M. (ur.).
]]>          <w:br/>
<![CDATA[Cham: Springer, 2019. str. 440-452 doi:10.1007/978-3-319-94706-8_48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Džeko, Mišo; Stapić, Zlatko
]]>          <w:br/>
<![CDATA[Evaluating Relevant UX Dimensions with Respect to IoT Ecosystem Intended for Students' Activities Tracking and Success Prediction.  // Proceedings of the 5th International Conference on Learning and Collaboration Technologies (LCT 2018): Design, Development and Technological Innovation, Held as Part of the 20th International Conference on Human-Computer Interaction (HCI International 2018), Part I, Lecture Notes in Computer Science (LNCS, volume 10924) / Zaphiris, Panayiotis ; Ioannou, Andri (ur.).
]]>          <w:br/>
<![CDATA[Cham: Springer, 2018. str. 279-293 doi:10.1007/978-3-319-91743-6_22 (predavanje, međunarodna recenzija, cjeloviti rad (in extenso), znanstveni)
]]>          <w:br/>
        </w:t>
      </w:r>
    </w:p>
    <w:p>
      <w:pPr/>
      <w:r>
        <w:rPr/>
        <w:t xml:space="preserve">
<![CDATA[Pantelić, Antonia; Plantak Vukovac, Dijana
]]>          <w:br/>
<![CDATA[The Development of Educational Augmented Reality Application: A Practical Approach.  // ICERI2017 Proceedings / Gómez Chova, L. ; López Martínez, A. ; Candel Torres, I. (ur.).
]]>          <w:br/>
<![CDATA[Sevilla: International Academy of Technology, Education and Development (IATED), 2017. str. 8745-8752. (https://www.bib.irb.hr:8443/917265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Stapić, Zlatko; Novosel-Herceg, Tatjana
]]>          <w:br/>
<![CDATA[Features and Quality of a Mobile Application Employed in a Speech-Language Therapy.  // Proceedings of the 19th International Conference on Human-Computer Interaction (HCII): Interaction Contexts, Part II, Lecture Notes in Computer Science, volume 10272 / Kurosu, Masaaki (ur.).
]]>          <w:br/>
<![CDATA[Cham: Springer, 2017. str. 250-262 doi:10.1007/978-3-319-58077-7_20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Novosel-Herceg, Tatjana
]]>          <w:br/>
<![CDATA[Educational Artefacts as a Foundation for Development of Remote Speech-Language Therapies.  // Proceedings of the 24th International Conference on Information Systems Development: Transforming Healthcare Through Information Systems (ISD 2015), Extended Best Papers, Lecture Notes in Information Systems and Organisation (LNISO, volume 17) / Vogel, Doug ; Guo, Xitong ; Linger, Henry ; Barry, Chris ; Lang, Michael ; Schneider, Christoph (ur.).
]]>          <w:br/>
<![CDATA[Cham: Springer, 2016. str. 95-109 doi:10.1007/978-3-319-30133-4_7 (predavanje, međunarodna recenzija, cjeloviti rad (in extenso), znanstveni)
]]>          <w:br/>
        </w:t>
      </w:r>
    </w:p>
    <w:p>
      <w:pPr/>
      <w:r>
        <w:rPr/>
        <w:t xml:space="preserve">
<![CDATA[Plantak Vukovac, Dijana; Orehovački, Tihomir; Novosel-Herceg, Tatjana
]]>          <w:br/>
<![CDATA[Inspecting the quality of educational video artefacts employed in speech-language pathology Telerehabilitation: a pilot study.  // Proceedings of the 10th International Conference on Universal Access in Human-Computer Interaction (UAHCI 2016): Users and Context Diversity, Held as Part of the 19th International Conference on Human-Computer Interaction (HCII 2016), Part III, Lecture Notes in Computer Science (LNCS, volume 9739) / Antona, Margherita ; Stephanidis, Constantine (ur.).
]]>          <w:br/>
<![CDATA[Cham: Springer, 2016. str. 480-491 doi:10.1007/978-3-319-40238-3_46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Employing Educational Video in Speech-Language Telerehabilitation with Children: Insights from Interviews with Parents.  // EDULEARN16 Proceedings / Gómez Chova, L., López Martínez, A., Candel Torres, I. (ur.).
]]>          <w:br/>
<![CDATA[Valencia: IATED Academy, Spain, 2016. str. 5435-5444. (https://www.bib.irb.hr:8443/826235)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>
      <w:pPr/>
      <w:r>
        <w:rPr/>
        <w:t xml:space="preserve">
<![CDATA[Plantak Vukovac, Dijana; Novosel-Herceg, Tatjana; Orehovački, Tihomir
]]>          <w:br/>
<![CDATA[Users' Needs in Telehealth Speech-Language Pathology Services.  // Proceedings of the 24th International Conference on Information Systems Development (ISD 2015): Transforming Healthcare through Information Systems / Vogel, Doug ; Guo, Xitong ; Barry, Chris ; Lang, Michael ; Linger, Henry ; Schneider, Christoph (ur.).
]]>          <w:br/>
<![CDATA[Harbin: Hong Kong, SAR: Department of Information Systems ; Association for Information Systems, 2015. str. 1-12. (https://www.bib.irb.hr:8443/767432) (predavanje, međunarodna recenzija, cjeloviti rad (in extenso), znanstveni)
]]>          <w:br/>
        </w:t>
      </w:r>
    </w:p>
    <w:p>
      <w:pPr/>
      <w:r>
        <w:rPr/>
        <w:t xml:space="preserve">
<![CDATA[Kljunić, Jasmina; Plantak Vukovac, Dijana
]]>          <w:br/>
<![CDATA[A Survey on Usage of Mobile Devices for Learning among Tertiary Students in Croatia.  // Proceedings of The 26th Central European Conference on Information and Intelligent Systems (CECIIS 2015) / Hunjak, Tihomir, Kirinić, Valentina, Konecki, Mario (ur.).
]]>          <w:br/>
<![CDATA[Varaždin: Faculty of Organization and Informatics, University of Zagreb, 2015. str. 97-104. (https://www.bib.irb.hr:8443/781498)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ić, Domagoj; Plantak Vukovac, Dijana
]]>          <w:br/>
<![CDATA[Vrednovanje korisničkog iskustva 2D platformske igre.  // Zbornik radova Računalne igre 2019 stručna konferencija / Konecki, Mario ; Schatten, Markus ; Konecki, Mladen (ur.).
]]>          <w:br/>
<![CDATA[Varaždin: Fakultet organizacije i informatike Sveučilišta u Zagrebu, 2019. str. 40-49. (https://www.bib.irb.hr:8443/1116546) (predavanje, domaća recenzija, cjeloviti rad (in extenso), stručni)
]]>          <w:br/>
        </w:t>
      </w:r>
    </w:p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>
      <w:pPr/>
      <w:r>
        <w:rPr/>
        <w:t xml:space="preserve">
<![CDATA[Hercigonja, Zoran; Plantak Vukovac, Dijana
]]>          <w:br/>
<![CDATA[Otkrivanje plagijata upotrebom dodataka u sustavu Moodle.  // Zbornik radova - CUC 2015
]]>          <w:br/>
<![CDATA[Dubrovnik, Hrvatska: Hrvatska akademska i istraživačka mreža – CARNet, 2015.. (https://www.bib.irb.hr:8443/801391)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801376) (predavanje, domaća recenzija, cjeloviti rad (in extenso), stručni)
]]>          <w:br/>
        </w:t>
      </w:r>
    </w:p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886937)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antak Vukovac, Dijana
]]>          <w:br/>
<![CDATA[Izvješće o karakteristikama razvoja web i multimedijskih sustava u Hrvatskoj., 2007.. (https://www.bib.irb.hr:8443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