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Mihaljević (CROSBI Profil: 17372, MBZ: 234050)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1054307) (međunarodna recenzija, uvodnik, ostalo)
]]>          <w:br/>
        </w:t>
      </w:r>
    </w:p>
    <w:p>
      <w:pPr/>
      <w:r>
        <w:rPr/>
        <w:t xml:space="preserve">
<![CDATA[Reiner, Krešimir; Lukić, Anita; Martinuš, Marija, Čačić, Marko; Mihaljević, Slobodan
]]>          <w:br/>
<![CDATA[Photoplethysmographic evaluation of sympathectomy during lumbar epidural analgesia: A randomized comparison of 0.125% ropivacaine and 0.125% levobupivacaine.  // Acta anaesthesiologica Scandinavica, 63 (2019),  775-780 doi:10.1111/aas.13351 (međunarodna recenzija, članak, ostalo)
]]>          <w:br/>
        </w:t>
      </w:r>
    </w:p>
    <w:p>
      <w:pPr/>
      <w:r>
        <w:rPr/>
        <w:t xml:space="preserve">
<![CDATA[Martinuš, Marija; Čalušić, Martina; Biškup Piskač, Tamara; Lukić, Anita, Masten, Bruno; Mihaljević, Slobodan
]]>          <w:br/>
<![CDATA[Nadoknada čimbenika ovisnih o vitaminu k u pacijentice s retransplantiranom jetrom: Pro et contra.  // Acta medica Croatica, 72 (2018), 1;  61-65 (recenziran, prikaz, stručni)
]]>          <w:br/>
        </w:t>
      </w:r>
    </w:p>
    <w:p>
      <w:pPr/>
      <w:r>
        <w:rPr/>
        <w:t xml:space="preserve">
<![CDATA[Reiner, Krešimir; Martinuš, Marija; Čačić, Marko; Goluža, Eleonora; Mihaljević, Slobodan
]]>          <w:br/>
<![CDATA[Bužijom-asistirana intubacija – kratki pregled tehnike i mogućih kliničkih scenarija.  // Acta medica Croatica, 72 (2018), Suplement 1;  77-80 (međunarodna recenzija, osvrt, stručni)
]]>          <w:br/>
        </w:t>
      </w:r>
    </w:p>
    <w:p>
      <w:pPr/>
      <w:r>
        <w:rPr/>
        <w:t xml:space="preserve">
<![CDATA[Mihaljević, Slobodan; Mihaljević, Ljiljana; Majerić-Kogler, Višnja; Oremuš, Krešimir
]]>          <w:br/>
<![CDATA[Hyperbaric oxygenation combined with streptokinase for treatment of arterial thromboembolism of the lower leg.  // Wiener Klinische Wochenschrift, 116 (2004), 4;  140-142. (https://www.bib.irb.hr:8443/146277) (podatak o recenziji nije dostupan, case repor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