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Miličić (CROSBI Profil: 15864, MBZ: 212176)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dravec, Dijana; Gregurić, Tomislav; Smoljan, Mia; Mustapić, Matej; Miličić, Gordana; Jović, Andrijana; Rubil, Danijela; Tomasović, Daniela; Kes Bašić, Vanja
]]>          <w:br/>
<![CDATA[Analiza višeslojne kompjutorizirane tomografije mozga u hitnoj službi.  // Acta clinica Croatica, 56 (2017),  284-291 doi:10.20471/acc.2017.56.02.12 (međunarodna recenzija, pregledni rad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Vrdoljak, Javor; Bralić, Irena; Miličić, Gordana; Irha, Ernest; Bojić, Davor; Vrdoljak, Ozren
]]>          <w:br/>
<![CDATA[Antropometrijske izmjere stopala u rastu.  // Paediatria Croatica, 48 (2004), 3;  143-146 (međunarodna recenzija, članak, znanstveni)
]]>          <w:br/>
        </w:t>
      </w:r>
    </w:p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čić, Gordana; Šimić, Marijana; Bojić, Davor; Vlaić, Josip; Ribičić, Tomislav; Vrdoljak, Ozren Antičević, Darko; Matić, Ida; Miličić, Marko
]]>          <w:br/>
<![CDATA[Obostrana prirođena dislokacija koljena udružena s obostranim razvojnim poremećajem kuka - prikaz bolesnika.  // Paediatria Croatica, 61 (2017), 1;  33-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