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Jakšić (CROSBI Profil: 14145, MBZ: 17903)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Markeljević, Jasenka; Jakšić, Želimir
]]>          <w:br/>
<![CDATA[Praćenje i ocjenjivanje studenata u tijeku kliničke prakse.. // Umijeće medicinske nastave. Hrvatsko društvo za medicinsku edukaciju-nastavno štivo za poslijediplomsko stručno usavršavanje nastavnika. / Jakšić, Želimir ; Pokrajac, Nikša ; Šmalcelj, Anton ; Vrcić-Keglević, Mladenka (ur.).
]]>          <w:br/>
<![CDATA[Zagreb: Medicinska naklada, 2003. str. 111-11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šić, Želimir; Jakšić, Mirka; Gašparić-Jakšić, Darinka
]]>          <w:br/>
<![CDATA[Dva bitna sadržaja opće/obiteljske medicine: prevencija i rehabilitacijaSličnosti i razlike preventive i rehabilitacije.  // Hrvatski dani primarne zdravstvene zaštite, Labin 2000Zbornik / Materljan, Eris (ur.).
]]>          <w:br/>
<![CDATA[Labin: Škrlj Graphic Trade, 2000. str. 169-18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>
      <w:pPr/>
      <w:r>
        <w:rPr/>
        <w:t xml:space="preserve">
<![CDATA[Ebling , Zdravko; Jakšić , Želimir; Gmajnić , Rudika; Pacovski-Erhard, Maja
]]>          <w:br/>
<![CDATA[Liječenje u domu bolesnika: opravdana nastojanja, (ne)ostvariv zadatak (Teze za Osječku inicijativu).  // Zbornik radova 5. kongresa obiteljske medicine, HUOM
]]>          <w:br/>
<![CDATA[Osijek, 1998. str. 25-48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šić, Želimir
]]>          <w:br/>
<![CDATA[Telemedicina i obrazovanje.  // Telemedicina u Hrvatskoj / Richter, Branimir (ur.).
]]>          <w:br/>
<![CDATA[Zagreb: Akademija medicinskih znanosti Hrvatske, 1998. str. 59-7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jevač, Neda
]]>          <w:br/>
<![CDATA[Usporedba zadovoljstva nastavom i uspjeha polaznika na tečajevima iz kardiopulmonalne reanimacije., 2001., magistarski rad, Medicinski fakultet, Zagreb
]]>          <w:br/>
        </w:t>
      </w:r>
    </w:p>
    <w:p>
      <w:pPr/>
      <w:r>
        <w:rPr/>
        <w:t xml:space="preserve">
<![CDATA[Pavleković, Gordana
]]>          <w:br/>
<![CDATA[Metode za ocjenu sadržaja I potreba za trajnim usavršavanjem u primarnoj zdravstvenoj zaštiti., 1991., magistarski rad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želić, Gjuro; Jakšić, Želimir
]]>          <w:br/>
<![CDATA[Kibernetika., 1968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