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Emanović (CROSBI Profil: 11582, MBZ: 11241)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nković-Tur, Suzana; Emanović, Dubravko; Stojević, Zvonko
]]>          <w:br/>
<![CDATA[Magnesium absorption from distal part of swine digestive tract under isotonic and isoionic conditions from both sides of the epithelium.  // Veterinarski arhiv, 71 (2001), 3;  109-119 (međunarodna recenzija, članak, znanstveni)
]]>          <w:br/>
        </w:t>
      </w:r>
    </w:p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Milinković-Tur, Suzana; Stojević, Zvonko; Gradinski-Vrbanac, Bojana; Herak, Melita; Emanović, Dubravko
]]>          <w:br/>
<![CDATA[Influence of different sodium concentrations in the contents on phosphate absorption from the swine caecum.  // Veterinarski arhiv, 63 (1993), 5;  257-263 (podatak o recenziji nije dostupan, članak, znanstveni)
]]>          <w:br/>
        </w:t>
      </w:r>
    </w:p>
    <w:p>
      <w:pPr/>
      <w:r>
        <w:rPr/>
        <w:t xml:space="preserve">
<![CDATA[Gradinski-Vrbanac, Bojana; Milinković-Tur, Suzana; Emanović, Dubravko; Stojević, Zvonko; Penavić, Vitomir
]]>          <w:br/>
<![CDATA[Glutathione and lipid peroxidation in blood and glucose-6-phosphate dehydrogenase activity in red blood cells of chickens during hypothermia and posthypothermia.  // Veterinarski arhiv, 63 (1993), 3;  155-160 (podatak o recenziji nije dostupan, članak, znanstveni)
]]>          <w:br/>
        </w:t>
      </w:r>
    </w:p>
    <w:p>
      <w:pPr/>
      <w:r>
        <w:rPr/>
        <w:t xml:space="preserve">
<![CDATA[Mitin, Vladimir; Emanović, Dubravko; Gradinski-Vrbanac, Bojana; Milinković-Tur, Suzana; Džanić, H.; Stojević, Zvonko; Herak, Melita
]]>          <w:br/>
<![CDATA[Iron absorption from ferro-sulphate and ferro-serinate in the swine's caecum.  // Veterinarski arhiv. Časopis Veterinarskog fakulteta Sveučilišta u Zagrebu., 63 (1993), 6;  317-325 (podatak o recenziji nije dostupan, članak, znanstveni)
]]>          <w:br/>
        </w:t>
      </w:r>
    </w:p>
    <w:p>
      <w:pPr/>
      <w:r>
        <w:rPr/>
        <w:t xml:space="preserve">
<![CDATA[Stojević, Zvonko; Emanović, Dubravko; Milinković-Tur, Suzana; Đuzel, Silvana
]]>          <w:br/>
<![CDATA[Magnesium absorption from the swine caecum. 1. Effect of different magnesium and ammonium concentrations in the contents on the intensity of magnesium absorption.  // Veterinarski arhiv. Časopis Veterinarskog fakulteta Sveučilišta u Zagrebu., 63 (1993), 5;  265-27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ević, Petar; Emanović, Dubravko; Šimpraga, Miljenko
]]>          <w:br/>
<![CDATA[Učinak radioaktivnog fosfora 32^P na aktivnost alfa-amilaze i koncentraciju glukoze u krvnoj plazmi pilića.  // Zbornik radova Trećeg simpozija Hrvatskog društva za zaštitu od zračenja / Kubelka, Dragan ; Kovač, Jadranka (ur.).
]]>          <w:br/>
<![CDATA[Zagreb: Hrvatsko društvo za zaštitu od zračenja, 1996. str. 111-11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