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ngineered grafts for Cartilage Healing in Patients (BIO-CHIP) (EK-H2020-681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