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budućnosti za prekogranične obitelji: put suradnje (EUFam's) (EK-JUST/2014/JCOO/AG/CIVI/7729)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