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Kancerogeneza i prognostički biljezi kod pločastog karcinoma grkljana  (MZOS-216-0000000-0085)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