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https://www.bib.irb.hr:8443/index.php/pretraga/?operators%3Dand%7CProjekt+Znanstvena+valorizacija+kr%C5%A1a+u+Hrvatskoj+1-09-141%7Ctext%7Cproject-sifra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