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Antun; Čuljak, Nina
]]>          <w:br/>
<![CDATA[Nikola Njirić. // Nikola Njirić, 2008. str. 112-139
]]>          <w:br/>
        </w:t>
      </w:r>
    </w:p>
    <w:p>
      <w:pPr/>
      <w:r>
        <w:rPr/>
        <w:t xml:space="preserve">
<![CDATA[Karaman, Antun
]]>          <w:br/>
<![CDATA[Antun Masle - Najamna kućerina. // 125 vrhunskih djela hrvatske umjetnosti
]]>          <w:br/>
<![CDATA[Zagreb: Hrvatsko društvo likovnih umjetnika (HDLU), 1995. str. 198-1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https://www.bib.irb.hr:8443/index.php/pretraga/?operators%3Dand%7C269-0000000-3374+%28Vinko+Srhoj%29%7Ctext%7Cproject-sifra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