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Đuričić (CROSBI Profil: 9236, MBZ: 84345)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index.php/52426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; Đuričić, Vesna
]]>          <w:br/>
<![CDATA[Precipitation chemistry and atmospheric processes in the forested part of Croatia.  // Water, air and soil pollution, 85 (1995), 4;  1955-1960 doi:10.1007/BF01186120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index.php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index.php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