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Rodin (CROSBI Profil: 4707, MBZ: 18724)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