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Dubravac (CROSBI Profil: 42295, MBZ: 398100)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ubravac, Marina; Fekete, Krešimir; Topić, Danijel; Barukčić, Marinko
]]>          <w:br/>
<![CDATA[Voltage Optimization in PV-Rich Distribution Networks—A Review.  // Applied sciences (Basel), 12 (2022), 23; 12426, 23 doi:10.3390/app122312426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imić, Zvonimir; Mišljenović, Nemanja; Dubravac, Marina; Topić, Danijel
]]>          <w:br/>
<![CDATA[The impact of different prosumer configurations on achieving savings due to the increase in electricity prices.  // Proceedings of 4th International Conference on Smart Grid Metrology (SMAGRIMET)
]]>          <w:br/>
<![CDATA[Cavtat, Hrvatska: IEEE, 2023. str. 1-6 doi:10.1109/smagrimet58412.2023.10128650 (predavanje, međunarodna recenzija, cjeloviti rad (in extenso), znanstveni)
]]>          <w:br/>
        </w:t>
      </w:r>
    </w:p>
    <w:p>
      <w:pPr/>
      <w:r>
        <w:rPr/>
        <w:t xml:space="preserve">
<![CDATA[Dubravac, Marina; Fekete, Krešimir; Topić, Danijel; Šimić, Zvonimir
]]>          <w:br/>
<![CDATA[Modelling of Wind Power Plant for Voltage Regulation Simulations.  // Proceedings of 18th International Conference on the European Energy Market (EEM)
]]>          <w:br/>
<![CDATA[Ljubljana, Slovenija, 2022. str. 1-6 doi:10.1109/EEM54602.2022.9921060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
]]>          <w:br/>
<![CDATA[Optimal scheduling of battery energy storage in microgrid to minimize electricity and fuel costs.  // Proceedings of 7th International Conference on Smart and Sustainable Technologies (SpliTech 2022) / Rodrigues, Joel J.P.C. ; Nižetić, Sandro (ur.).
]]>          <w:br/>
<![CDATA[Split: Institute of Electrical and Electronics Engineers (IEEE), 2022. str. 1-6 doi:10.23919/splitech55088.2022.9854260 (predavanje, međunarodna recenzija, cjeloviti rad (in extenso), znanstveni)
]]>          <w:br/>
        </w:t>
      </w:r>
    </w:p>
    <w:p>
      <w:pPr/>
      <w:r>
        <w:rPr/>
        <w:t xml:space="preserve">
<![CDATA[Lukic, Ivan; Cvek, Kristijan; Fekete, Kresimir; Dubravac, Marina
]]>          <w:br/>
<![CDATA[Analysis of Losses and Voltages in Prosumer-Rich Distribution Feeders.  // Proceedings of 2022 IEEE PES Innovative Smart Grid Technologies Conference Europe (ISGT-Europe)
]]>          <w:br/>
<![CDATA[Novi Sad: Institute of Electrical and Electronics Engineers (IEEE), 2022. str. 1-6 doi:10.1109/isgt-europe54678.2022.9960324 (poster, međunarodna recenzija, cjeloviti rad (in extenso), znanstveni)
]]>          <w:br/>
        </w:t>
      </w:r>
    </w:p>
    <w:p>
      <w:pPr/>
      <w:r>
        <w:rPr/>
        <w:t xml:space="preserve">
<![CDATA[Mišljenović, Nemanja; Knežević, Goran; Žnidarec, Matej; Dubravac, Marina
]]>          <w:br/>
<![CDATA[Optimal Utilization of the Electric Vehicle in a Various Market Approach.  // 2022 International Conference on Smart Systems and Technologies (SST)
]]>          <w:br/>
<![CDATA[Osijek, Hrvatska: Institute of Electrical and Electronics Engineers (IEEE), 2022. str. 1-6 doi:10.1109/sst55530.2022.9954811 (predavanje, međunarodna recenzija, cjeloviti rad (in extenso), znanstveni)
]]>          <w:br/>
        </w:t>
      </w:r>
    </w:p>
    <w:p>
      <w:pPr/>
      <w:r>
        <w:rPr/>
        <w:t xml:space="preserve">
<![CDATA[Šimić, Zvonimir; Topić, Danijel; Dubravac, Marina; Knežević, Goran
]]>          <w:br/>
<![CDATA[Application of Battery Storage in Low Voltage Distribution Network for Improving Integration of Distributed Generation.  // Proceedings of 18th International Conference on the European Energy Market (EEM)
]]>          <w:br/>
<![CDATA[Ljubljana, Slovenija, 2022. str. 1-6 doi:10.1109/EEM54602.2022.992098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https://www.bib.irb.hr:8443/index.php/pretraga/?operators%3Dand%7C42295%7Ctext%7Cprofile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