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Božina (CROSBI Profil: 41723)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na, Anja
]]>          <w:br/>
<![CDATA[Oporezivanje kapitalnih dobitaka ostvarenih u 2018. godini.  // Računovodstvo, revizija i financije, XXIX (2019), 2;  143-149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