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Ribarić (CROSBI Profil: 40721)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jela Sokolić; Elizabeta Ribarić
]]>          <w:br/>
<![CDATA[Komparacija modela banaka hrane u odabranim europskim zemljama. // Hrana i zajednica / Vretenar, Nenad ; Murić, Ema (ur.).
]]>          <w:br/>
<![CDATA[Rijeka: Ekonomski fakultet Sveučilišta u Rijeci, 2022. str. 18-33. (https://www.bib.irb.hr:8443/index.php/1185733)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ibarić, Elizabeta
]]>          <w:br/>
<![CDATA[UTJECAJ SLUŽBE UPRAVLJANJA LJUDSKIM POTENCIJALIMA NA RAZVOJ KARIJERE., 2017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