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Žganec-Brajša (CROSBI Profil: 38540, MBZ: 388865)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n Žganec-Brajša
]]>          <w:br/>
<![CDATA[Sea Level Rise and Small Island States – Issues at theCrossroads between Human Rights, Statehood andInternational Responsibility. // What’s new in human rights doctoral research A collection of critical literature reviews / De Perini, Pietro ; De Stefani, Paolo (ur.).
]]>          <w:br/>
<![CDATA[Padova: Padova University Press, 2023. str. 14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anec-Brajša, Leon
]]>          <w:br/>
<![CDATA[Konvencija o europskim krajobrazima i prava čovjeka.  // Zagrebačka pravna revija, 10 (2021), 2;  132-149 (domaća recenzija, članak, znanstveni)
]]>          <w:br/>
        </w:t>
      </w:r>
    </w:p>
    <w:p>
      <w:pPr/>
      <w:r>
        <w:rPr/>
        <w:t xml:space="preserve">
<![CDATA[Petrinec, Boren; Žganec-Brajša, Leon
]]>          <w:br/>
<![CDATA[Prolazak tjesnacima na primjeru rusko-ukrajinskih odnosa u Azovskom moru.  // Poredbeno pomorsko pravo, 59 (2020), 174;  39-74 doi:10.21857/94kl4czr1m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ganec-Brajša, Leon
]]>          <w:br/>
<![CDATA[Anticipirane naredbe i roditeljska skrb.  // Hrvatska pravna revija, 18 (2018), 4/2018;  70-82 (podatak o recenziji nije dostupan, članak, stručni)
]]>          <w:br/>
        </w:t>
      </w:r>
    </w:p>
    <w:p>
      <w:pPr/>
      <w:r>
        <w:rPr/>
        <w:t xml:space="preserve">
<![CDATA[Žganec-Brajša, Leon
]]>          <w:br/>
<![CDATA[Usporedba osobnih prava i dužnosti bračnih drugova i svrha ženidbe u hrvatskom Obiteljskom zakonu i Zakoniku kanonskog prava.  // Pravnik : časopis za pravna i društvena pitanja, 49 (2016), 99;  153-16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Žganec-Brajša, Leon
]]>          <w:br/>
<![CDATA[How Climate Change Redefines Right to Self-Determination? The Example of Small Island States.  // Global Justice: Theory, Practice, Rhetoric (2023) (međunarodna recenzija, poslan)
]]>          <w:br/>
        </w:t>
      </w:r>
    </w:p>
    <w:p>
      <w:pPr/>
      <w:r>
        <w:rPr/>
        <w:t xml:space="preserve">
<![CDATA[Žganec-Brajša, Leon
]]>          <w:br/>
<![CDATA[Opće preporuke konvencijskih tijela za zaštitu ljudskih prava – putokazi državama ili prilog fragmentaciji međunarodnoga prava? Retrospektivni osvrt u svjetlu presude Međunarodnog suda u sporu Katara protiv Ujedinjenih Arapskih Emirata.  // Zbornik Pravnog fakulteta Sveučilišta u Rijeci (2021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anec-Brajša, Leon
]]>          <w:br/>
<![CDATA[States without territory due to sea level rise – could historic theories on state-territory relation be of any help for their continuation as legal persons?.  // 1st CALSP Student Conference “Current State and Upcoming Challenges of Legal Theory and Philosophy of Law, 2023”
]]>          <w:br/>
<![CDATA[Zagreb, Hrvatska, 2023. (predavanje, neobjavljeni rad, znanstveni)
]]>          <w:br/>
        </w:t>
      </w:r>
    </w:p>
    <w:p>
      <w:pPr/>
      <w:r>
        <w:rPr/>
        <w:t xml:space="preserve">
<![CDATA[Žganec-Brajša, Leon
]]>          <w:br/>
<![CDATA[Umjetni otoci – tehnološko i(ili)pravno rješenje za otoke ugrožene podizanjem razinemora?.  // Law and Modern Technologies ; 6. Zagrebačko-skopski kolokvij
]]>          <w:br/>
<![CDATA[Zagreb, Hrvatska, 2022. (predavanje, neobjavljeni rad, znanstveni)
]]>          <w:br/>
        </w:t>
      </w:r>
    </w:p>
    <w:p>
      <w:pPr/>
      <w:r>
        <w:rPr/>
        <w:t xml:space="preserve">
<![CDATA[Žganec-Brajša, Leon
]]>          <w:br/>
<![CDATA[Agreement between Croatia and the European Space Agency.  // I. ASCEA - Annual Scientific Conference of the Central European Academy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Žganec-Brajša, Leon
]]>          <w:br/>
<![CDATA[How Climate Change Redefines Right to Self-Determination? An Example of Small Island States.  // Conference on Human Rights and Climate Change
]]>          <w:br/>
<![CDATA[online ; Leiden, Nizozemska, 2022. (predavanje, međunarodna recenzija, ostalo, znanstveni)
]]>          <w:br/>
        </w:t>
      </w:r>
    </w:p>
    <w:p>
      <w:pPr/>
      <w:r>
        <w:rPr/>
        <w:t xml:space="preserve">
<![CDATA[Žganec-Brajša, Leon
]]>          <w:br/>
<![CDATA[Diplomatic droit de chapelle: a Historical Right or a Concept with Contemporary Relevance to Freedom of Religion.  // Flashpoints: Human Rights, Law & Religion Conference
]]>          <w:br/>
<![CDATA[Nottingham, Ujedinjeno Kraljevstvo, 202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