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Mitrović (CROSBI Profil: 38079)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Leontenko, Marin; Mitrović, Ognjen; Kapelac Gulić, Jelena
]]>          <w:br/>
<![CDATA[Implementacija prostornih baza podataka.  // Polytechnic and design, 8 (2020), 4;  211-220 doi:10.19279/TVZ.PD.2020-8-4-01 (domaća recenzija, članak, stručni)
]]>          <w:br/>
        </w:t>
      </w:r>
    </w:p>
    <w:p>
      <w:pPr/>
      <w:r>
        <w:rPr/>
        <w:t xml:space="preserve">
<![CDATA[Slejko, Jozo; Mitrović Ognjen
]]>          <w:br/>
<![CDATA[MICROSOFT AZURE IMPLEMENTACIJA.  // POLYTECHNIC & DESIGN, 5 (2017), 2;  97-105 doi:10.19279/TVZ.PD.2017-5-2-0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Ivan; Žiljak Vujić, Jana; Mitrović Ognjen; Crnjac, Slaven
]]>          <w:br/>
<![CDATA[RAZVOJ RJEŠENJA SIGURNOG ISPISA U PRIVATNIM MREŽAMA.  // TISKARSTVO & DIZAJN 2015. / Žiljak Vujić, Jana (ur.).
]]>          <w:br/>
<![CDATA[Zagreb: FotoSoft (FS), 2015. str. 17-24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trović, Ognjen; Tadić, Vedran; Ivkov, Miroslav
]]>          <w:br/>
<![CDATA[Korištenje NFC pametnih telefona u informacijskim sustavima.  // Tiskarstvo & dizajn 2016. / Žiljak Vujić, Jana (ur.).
]]>          <w:br/>
<![CDATA[Zagreb: FotoSoft (FS), 2016. str. 104-110. (https://www.bib.irb.hr:8443/index.php/897635)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a, Žiljak Vujić; Slaven, Crnjac; Ognjen Mitrović
]]>          <w:br/>
<![CDATA[Development of the new protection processes and services for secure printing.  // DESIGN 2016 / Marjanović, D. ; Štorga, M. ; Pavković, N. ; Bojčetić, N. ; Škec, S. ; (ur.).
]]>          <w:br/>
<![CDATA[Dubrovnik, Hrvatska: Sveučilišna tiskara, 2016. str. 2197-2204. (https://www.bib.irb.hr:8443/index.php/104487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