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Milanović (CROSBI Profil: 35912)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pinac, Dora; Nedić, Ljubica; Milanović, Nikolina; Bogut, Irella
]]>          <w:br/>
<![CDATA[Zelena pedagogija studenata na FOOZOS-u.  // 2. međunarodna studentska GREEN konferencija / Habuda-Stanić, Mirna (ur.).
]]>          <w:br/>
<![CDATA[Osijek: Prehrambeno tehnološki fakultet Sveučilišta Josipa Jurja Strossmayera u Osijeku, 2022. str. 193-194. (https://www.bib.irb.hr:8443/index.php/1229325) (poster, recenziran, sažetak, struč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