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Bratić (CROSBI Profil: 35115, MBZ: 370784)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Bratić, Karlo; Stazić, Ladislav; Vukičević, Miroslav; Lalić, Branko
]]>          <w:br/>
<![CDATA[Cruise Vessels Air Pollution Inventory for the Port of Kotor.  // Transactions on maritime science, 10 (2021), 1; 16, 8 doi:10.7225/toms.v10.n01.016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Bratić, Karlo; Pavić, Ivan; Vukša, Srđan; Stazić, Ladislav
]]>          <w:br/>
<![CDATA[Review of Autonomous and Remotely Controlled Ships in Maritime Sector.  // Transactions on Maritime Science, 8 (2019), 2;  253-265 doi:10.7225/toms.v08.n02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Stazić, Ladislav; Bratić, Karlo; Mihanović, Vice; Matjašić, Jure
]]>          <w:br/>
<![CDATA[Maintenance process adjustment based on Computerized PMS data.  // 1st International Conference of Maritime Science & Technology Naše More 2019 / Koboević, Žarko ; Mišković, Darijo (ur.).
]]>          <w:br/>
<![CDATA[Dubrovnik: University of Dubrovnik, Maritime Department, 2019. str. 547-553. (https://www.bib.irb.hr:8443/index.php/1027849)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index.php/100612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tić, Karlo; Vidović, Frane; Stazić, Ladislav
]]>          <w:br/>
<![CDATA[Use of Merlin System and Recorded Instructions in Engine Room Simulator Training.  // Proceedings TIE 2020. 8th International Scientific Conference Technics and Informatics in Education / Milićević, Ivan (ur.).
]]>          <w:br/>
<![CDATA[Čačak: Fakultet tehničkih nauka u Čačku Univerziteta u Kragujevcu, 2020. str. 282-28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oslav, Vukičević; Zorica, Đurović; Boris, Hrnčić; Karlo Bratić
]]>          <w:br/>
<![CDATA[Optimization of Fuel Purifier Operation for More Efficient Elimination of Small Abrasive Impurities.  // Book of Abstracts / Ivošević, Špiro ; Dževerović Pejović, Milena ; Đurović, Zorica (ur.).
]]>          <w:br/>
<![CDATA[Kotor: Faculty of Maritime Studies Kotor, University of Montenegro, 2021. str. 20-20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