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Fabijanić (CROSBI Profil: 35010, MBZ: 369864)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abijanić, Bartol
]]>          <w:br/>
<![CDATA[Transferi slika ljubljanskog slikara Joannesa Eisenharta s oltarnih ciklusa Blažene Djevice Marije i sv. Ladislava iz stare Zagrebačke katedrale.  // 8. posvet slovenskih umetnostnih zgodovinarjev: Provenienca, transferji in lastništvo umetnin Sodobni izzvi za raziskovalce in lastnike (knjižica sažetaka)
]]>          <w:br/>
<![CDATA[Maribor, Slovenija, 2018. str. 7-7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