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Blažeka (CROSBI Profil: 34382, MBZ: 364425)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index.php/1197745) (poster, sažetak, znanstveni)
]]>          <w:br/>
        </w:t>
      </w:r>
    </w:p>
    <w:p>
      <w:pPr/>
      <w:r>
        <w:rPr/>
        <w:t xml:space="preserve">
<![CDATA[Blažeka, Damjan
]]>          <w:br/>
<![CDATA[Quantitative analysis of MB and RB photodegradation in the presence of metal-oxide catalyst nanoparticles synthesized by pulsed laser ablation in water.  // 7th Edition of International Conference on Catalysis, Chemical Engineering and Technology
]]>          <w:br/>
<![CDATA[Tokyo, Japan: Magnus Group, 2021. str. 36-36 (predavanje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index.php/1006034) (poster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index.php/1077748) (poster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index.php/1006032) (pozvano predavanje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index.php/1021679) (pozvano predavanje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index.php/968330) (poster, sažetak, ostalo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index.php/949280) (poster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>
      <w:pPr/>
      <w:r>
        <w:rPr/>
        <w:t xml:space="preserve">
<![CDATA[Blažeka, Damjan; Capan, Ivana; Ohshima, Takeshi; Sato, Shin-ichiro; Makino, Takahiro; Snoj, Luka; Radulović, Vladimir; 
]]>          <w:br/>
<![CDATA[Transport properties of neutron-irradiated 4H-SiC Schottky diode.  // Scientific program & book of abstracts : 7th Central European Symposium on Plasma Chemistry / Milošević, Slobodan ; Krstulović, Nikša (ur.).
]]>          <w:br/>
<![CDATA[Zagreb: LDK-PROMET d.o.o., 2017. str. 122-12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