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Kardum (CROSBI Profil: 34332, MBZ: 363922)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Marko
]]>          <w:br/>
<![CDATA[Teorija umjetnosti Arthura C. Dantoa. Ontologija umjetničkih djela između naturalističkog i konstruktivističkog objašnjenja.. Zagreb: Hrvatsko filozofsko društvo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Marko
]]>          <w:br/>
<![CDATA[Rudolf Carnap–The Grandfather of Artificial Neural Networks: The Influence of Carnap’s Philosophy on Walter Pitts. // Guide to Deep Learning Basics / Skansi, Sandro (ur.).
]]>          <w:br/>
<![CDATA[Cham: Springer, 2020. str. 55-66 doi:10.1007/978-3-030-37591-1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
]]>          <w:br/>
<![CDATA[Film kao filozofija: slučaj Wittgenstein.  // Filozofska istraživanja, 40 (2020), 4;  665-684 doi:10.21464/fi40401 (međunarodna recenzija, prethodno priopćenje, znanstveni)
]]>          <w:br/>
        </w:t>
      </w:r>
    </w:p>
    <w:p>
      <w:pPr/>
      <w:r>
        <w:rPr/>
        <w:t xml:space="preserve">
<![CDATA[Kardum, Marko; Skelac, Ines
]]>          <w:br/>
<![CDATA[Notion of Private Language in Wittgenstein’s Tractatus Logico–Philosophicus and some Contemporary Linguistic Refutations.  // Disputatio philosophica : international journal on philosophy and religion, 22 (2020), 1;  63-75 doi:10.32701/dp.22.1.4 (domać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Kardum, Marko
]]>          <w:br/>
<![CDATA[Umjetnost kao samorefleksija. Od Hegelova kraja povijesti do Dantoova kraja umjetnosti.  // Filozofska istraživanja, 34 (2014), 3;  427-443. (https://www.bib.irb.hr:8443/index.php/767462) (međunarodna recenzija, članak, znanstveni)
]]>          <w:br/>
        </w:t>
      </w:r>
    </w:p>
    <w:p>
      <w:pPr/>
      <w:r>
        <w:rPr/>
        <w:t xml:space="preserve">
<![CDATA[Kardum, Marko
]]>          <w:br/>
<![CDATA[Granice političkog i ideološkog u vizualnoj kulturi.  // Ethnologica Dalmatica, 20 (2013), 1;  105-124. (https://www.bib.irb.hr:8443/index.php/64455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dum, Marko
]]>          <w:br/>
<![CDATA[Marksizam kao negacija socijalnog darvinizma.  // Čemu : časopis studenata filozofije, IX (2010), 18/19;  30-43. (https://www.bib.irb.hr:8443/index.php/59177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dum, Marko
]]>          <w:br/>
<![CDATA[Predrag Finci: Estetska terminologija.  // Filozofska istraživanja, 36 (2016), 1;  168-171 doi:10.21464/fi36114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ardum, Marko
]]>          <w:br/>
<![CDATA[Aspekti osobnog ideniteta (D. Pećnjak).  // Čemu : časopis studenata filozofije, IX (2010), 18/19;  180-183. (https://www.bib.irb.hr:8443/index.php/591774) (podatak o recenziji nije dostupan, prikaz, ostalo)
]]>          <w:br/>
        </w:t>
      </w:r>
    </w:p>
    <w:p>
      <w:pPr/>
      <w:r>
        <w:rPr/>
        <w:t xml:space="preserve">
<![CDATA[Kardum, Marko
]]>          <w:br/>
<![CDATA[Nasilje nad ljepotom: Estetika i pojam umjetnosti (A. C. Danto).  // Čemu : časopis studenata filozofije, VIII (2009), 16/17;  189-192. (https://www.bib.irb.hr:8443/index.php/591653) (podatak o recenziji nije dostupan, prikaz, ostalo)
]]>          <w:br/>
        </w:t>
      </w:r>
    </w:p>
    <w:p>
      <w:pPr/>
      <w:r>
        <w:rPr/>
        <w:t xml:space="preserve">
<![CDATA[Kardum, Marko
]]>          <w:br/>
<![CDATA[Znanost o slici: Discipline, teme, metode (Klaus Sachs-Hombach).  // Čemu : časopis studenata filozofije, VIII (2009), 16/17;  207-210. (https://www.bib.irb.hr:8443/index.php/59173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index.php/1158536)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, Marko
]]>          <w:br/>
<![CDATA[Wittgenstein's Tractatus, the Vienna Circle and the First Computational Theory of Mind: Does Contemporary AI Owe Anything to Wittgenstein?.  // Knjiga sažetaka simpozija The International Ludwig Wittgenstein Symposium
]]>          <w:br/>
<![CDATA[Zagreb, Hrvatska, 2021. str. 31-31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Kardum, Marko
]]>          <w:br/>
<![CDATA[Frane Petrić i petrarkizam u Hrvatskoj.  // Knjiga sažetaka simpozija 28. dani Frane Petrića ; Hrvatska filozofija u interakciji i kontekstu
]]>          <w:br/>
<![CDATA[Cres, Hrvatska, 2019. str. 132-132 (predavanje, međunarodna recenzija, sažetak, znanstveni)
]]>          <w:br/>
        </w:t>
      </w:r>
    </w:p>
    <w:p>
      <w:pPr/>
      <w:r>
        <w:rPr/>
        <w:t xml:space="preserve">
<![CDATA[Kardum, Marko
]]>          <w:br/>
<![CDATA[Disruptivnost u nastavi logike.  // Knjiga sažetaka Godišnjeg simpozija Hrvatskog filozofskog društva ; Filozofija, obrazovanje i škola
]]>          <w:br/>
<![CDATA[Zagreb, Hrvatska, 2019. str. 43-43 (predavanje, domaća recenzija, sažetak, znanstveni)
]]>          <w:br/>
        </w:t>
      </w:r>
    </w:p>
    <w:p>
      <w:pPr/>
      <w:r>
        <w:rPr/>
        <w:t xml:space="preserve">
<![CDATA[Kardum, Marko
]]>          <w:br/>
<![CDATA[Reprezentacija tjelesnosti u vizualnim umjetnostima.  // Knjiga sažetaka simpozija Filozofija i tjelesnost
]]>          <w:br/>
<![CDATA[Zagreb, Hrvatska, 2014. str. 40-40 (predavanje, domaća recenzija, sažetak, znanstveni)
]]>          <w:br/>
        </w:t>
      </w:r>
    </w:p>
    <w:p>
      <w:pPr/>
      <w:r>
        <w:rPr/>
        <w:t xml:space="preserve">
<![CDATA[Kardum, Marko
]]>          <w:br/>
<![CDATA[Estetika i poetika Frane Petrića.  // Knjiga sažetaka V. mediteranskih korijena filozofije
]]>          <w:br/>
<![CDATA[Split, Hrvatska, 2011. str. 39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, Marko
]]>          <w:br/>
<![CDATA[Ideje Bečkog kruga između filozofskih koncepata i povijesnoga konteksta.  // Intelektualna povijest i hrvatska historiografija
]]>          <w:br/>
<![CDATA[Zagreb, Hrvatska, 2022. str. 12-12. (https://www.bib.irb.hr:8443/index.php/1245574) (predavanje, međunarodna recenzija, sažetak, znanstveni)
]]>          <w:br/>
        </w:t>
      </w:r>
    </w:p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Kardum, Marko
]]>          <w:br/>
<![CDATA[Umjetnost i mentalno zdravlje.  // Knjiga sažetaka simpozija Bioetika i aporije psihe
]]>          <w:br/>
<![CDATA[Zagreb, Hrvatska, 2018. str. 68-6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index.php/98761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ičević, Klara
]]>          <w:br/>
<![CDATA[Albert Camus i filozofija egzistencijalizma., 2022., diplomski rad, preddiplomski, Fakultet hrvatskih studija, Zagreb
]]>          <w:br/>
        </w:t>
      </w:r>
    </w:p>
    <w:p>
      <w:pPr/>
      <w:r>
        <w:rPr/>
        <w:t xml:space="preserve">
<![CDATA[Pušonjić, Lucija
]]>          <w:br/>
<![CDATA[Umjetnost kao simbolička forma., 2022., diplomski rad, preddiplomski, Fakultet hrvatskih studija, Zagreb
]]>          <w:br/>
        </w:t>
      </w:r>
    </w:p>
    <w:p>
      <w:pPr/>
      <w:r>
        <w:rPr/>
        <w:t xml:space="preserve">
<![CDATA[Stipetić, Sara
]]>          <w:br/>
<![CDATA[Tradicionalne vrijednosti i globalizacija., 2021., diplomski rad, preddiplomski, Fakultet hrvatskih studija, Zagreb
]]>          <w:br/>
        </w:t>
      </w:r>
    </w:p>
    <w:p>
      <w:pPr/>
      <w:r>
        <w:rPr/>
        <w:t xml:space="preserve">
<![CDATA[Sabo, Antonija
]]>          <w:br/>
<![CDATA[Razvoj i sadržaj sintagme "Medij je poruka"., 2021., diplomski rad, preddiplomski, Fakultet hrvatskih studija, Zagreb
]]>          <w:br/>
        </w:t>
      </w:r>
    </w:p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>
      <w:pPr/>
      <w:r>
        <w:rPr/>
        <w:t xml:space="preserve">
<![CDATA[Kuraja, Ivana
]]>          <w:br/>
<![CDATA[Metodički pristupi egzistencijalizmu u nastavi filozofije i hrvatskog jezika., 2020., diplomski rad, diplomski, Fakultet hrvatskih studija, Zagreb
]]>          <w:br/>
        </w:t>
      </w:r>
    </w:p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rdum, Marko
]]>          <w:br/>
<![CDATA[Ljubiša Prica, 2016, Film kao medij filozofskog mišljenja, Zagreb: Naklada Jurčić., 2018.. (https://www.bib.irb.hr:8443/index.php/102503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